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359A657" w:rsidR="00F110CD" w:rsidRPr="004B2432"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4B2432">
        <w:rPr>
          <w:bCs/>
          <w:noProof w:val="0"/>
          <w:sz w:val="24"/>
          <w:szCs w:val="24"/>
        </w:rPr>
        <w:t xml:space="preserve">WG1 </w:t>
      </w:r>
      <w:r w:rsidR="00B65452" w:rsidRPr="004B2432">
        <w:rPr>
          <w:bCs/>
          <w:noProof w:val="0"/>
          <w:sz w:val="24"/>
          <w:szCs w:val="24"/>
        </w:rPr>
        <w:t>#</w:t>
      </w:r>
      <w:r w:rsidR="00191E79" w:rsidRPr="004B2432">
        <w:rPr>
          <w:bCs/>
          <w:noProof w:val="0"/>
          <w:sz w:val="24"/>
          <w:szCs w:val="24"/>
        </w:rPr>
        <w:t>10</w:t>
      </w:r>
      <w:r w:rsidR="00505D4D">
        <w:rPr>
          <w:bCs/>
          <w:noProof w:val="0"/>
          <w:sz w:val="24"/>
          <w:szCs w:val="24"/>
        </w:rPr>
        <w:t>6</w:t>
      </w:r>
      <w:r w:rsidR="008C1F06">
        <w:rPr>
          <w:bCs/>
          <w:noProof w:val="0"/>
          <w:sz w:val="24"/>
          <w:szCs w:val="24"/>
        </w:rPr>
        <w:t>bis-</w:t>
      </w:r>
      <w:r w:rsidR="00E475A9">
        <w:rPr>
          <w:bCs/>
          <w:noProof w:val="0"/>
          <w:sz w:val="24"/>
          <w:szCs w:val="24"/>
        </w:rPr>
        <w:t>e</w:t>
      </w:r>
      <w:r w:rsidR="001348FE" w:rsidRPr="004B2432">
        <w:rPr>
          <w:bCs/>
          <w:noProof w:val="0"/>
          <w:sz w:val="24"/>
          <w:szCs w:val="24"/>
        </w:rPr>
        <w:tab/>
      </w:r>
      <w:r w:rsidR="00BA1872" w:rsidRPr="004B2432">
        <w:rPr>
          <w:bCs/>
          <w:noProof w:val="0"/>
          <w:sz w:val="24"/>
          <w:szCs w:val="24"/>
        </w:rPr>
        <w:t>R1-</w:t>
      </w:r>
      <w:r w:rsidR="00191E79" w:rsidRPr="004B2432">
        <w:rPr>
          <w:bCs/>
          <w:noProof w:val="0"/>
          <w:sz w:val="24"/>
          <w:szCs w:val="24"/>
        </w:rPr>
        <w:t>2</w:t>
      </w:r>
      <w:r w:rsidR="00500573" w:rsidRPr="004B2432">
        <w:rPr>
          <w:bCs/>
          <w:noProof w:val="0"/>
          <w:sz w:val="24"/>
          <w:szCs w:val="24"/>
        </w:rPr>
        <w:t>1</w:t>
      </w:r>
      <w:r w:rsidR="00C40D43">
        <w:rPr>
          <w:bCs/>
          <w:noProof w:val="0"/>
          <w:sz w:val="24"/>
          <w:szCs w:val="24"/>
        </w:rPr>
        <w:t>09444</w:t>
      </w:r>
    </w:p>
    <w:p w14:paraId="30E02940" w14:textId="2C8842E9" w:rsidR="00CA26CE" w:rsidRDefault="002778BD" w:rsidP="00CA26CE">
      <w:pPr>
        <w:pStyle w:val="Header"/>
        <w:rPr>
          <w:bCs/>
          <w:noProof w:val="0"/>
          <w:sz w:val="24"/>
          <w:szCs w:val="24"/>
        </w:rPr>
      </w:pPr>
      <w:r w:rsidRPr="004B2432">
        <w:rPr>
          <w:bCs/>
          <w:noProof w:val="0"/>
          <w:sz w:val="24"/>
          <w:szCs w:val="24"/>
        </w:rPr>
        <w:t xml:space="preserve">e-Meeting, </w:t>
      </w:r>
      <w:r w:rsidR="00687C46">
        <w:rPr>
          <w:bCs/>
          <w:noProof w:val="0"/>
          <w:sz w:val="24"/>
          <w:szCs w:val="24"/>
        </w:rPr>
        <w:t>October</w:t>
      </w:r>
      <w:r w:rsidR="00500573" w:rsidRPr="004B2432">
        <w:rPr>
          <w:bCs/>
          <w:noProof w:val="0"/>
          <w:sz w:val="24"/>
          <w:szCs w:val="24"/>
        </w:rPr>
        <w:t xml:space="preserve"> </w:t>
      </w:r>
      <w:r w:rsidR="00DF2123">
        <w:rPr>
          <w:bCs/>
          <w:noProof w:val="0"/>
          <w:sz w:val="24"/>
          <w:szCs w:val="24"/>
        </w:rPr>
        <w:t>1</w:t>
      </w:r>
      <w:r w:rsidR="00687C46">
        <w:rPr>
          <w:bCs/>
          <w:noProof w:val="0"/>
          <w:sz w:val="24"/>
          <w:szCs w:val="24"/>
        </w:rPr>
        <w:t>1</w:t>
      </w:r>
      <w:r w:rsidR="00500573" w:rsidRPr="004B2432">
        <w:rPr>
          <w:bCs/>
          <w:noProof w:val="0"/>
          <w:sz w:val="24"/>
          <w:szCs w:val="24"/>
          <w:vertAlign w:val="superscript"/>
        </w:rPr>
        <w:t>th</w:t>
      </w:r>
      <w:r w:rsidR="00500573" w:rsidRPr="004B2432">
        <w:rPr>
          <w:bCs/>
          <w:noProof w:val="0"/>
          <w:sz w:val="24"/>
          <w:szCs w:val="24"/>
        </w:rPr>
        <w:t xml:space="preserve"> </w:t>
      </w:r>
      <w:r w:rsidR="00451BAE" w:rsidRPr="004B2432">
        <w:rPr>
          <w:bCs/>
          <w:noProof w:val="0"/>
          <w:sz w:val="24"/>
          <w:szCs w:val="24"/>
        </w:rPr>
        <w:t xml:space="preserve">– </w:t>
      </w:r>
      <w:r w:rsidR="00687C46">
        <w:rPr>
          <w:bCs/>
          <w:noProof w:val="0"/>
          <w:sz w:val="24"/>
          <w:szCs w:val="24"/>
        </w:rPr>
        <w:t>19</w:t>
      </w:r>
      <w:r w:rsidR="00500573" w:rsidRPr="004B2432">
        <w:rPr>
          <w:bCs/>
          <w:noProof w:val="0"/>
          <w:sz w:val="24"/>
          <w:szCs w:val="24"/>
          <w:vertAlign w:val="superscript"/>
        </w:rPr>
        <w:t>th</w:t>
      </w:r>
      <w:r w:rsidRPr="004B2432">
        <w:rPr>
          <w:bCs/>
          <w:noProof w:val="0"/>
          <w:sz w:val="24"/>
          <w:szCs w:val="24"/>
        </w:rPr>
        <w:t>, 202</w:t>
      </w:r>
      <w:r w:rsidR="00500573" w:rsidRPr="004B2432">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72713F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624EDA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A0AB1">
        <w:rPr>
          <w:rFonts w:ascii="Arial" w:hAnsi="Arial" w:cs="Arial"/>
          <w:b/>
          <w:bCs/>
          <w:sz w:val="24"/>
        </w:rPr>
        <w:t xml:space="preserve">Remaining items for enhanced </w:t>
      </w:r>
      <w:r w:rsidR="00E11EA6">
        <w:rPr>
          <w:rFonts w:ascii="Arial" w:hAnsi="Arial" w:cs="Arial"/>
          <w:b/>
          <w:bCs/>
          <w:sz w:val="24"/>
        </w:rPr>
        <w:t>PUCCH format</w:t>
      </w:r>
      <w:r w:rsidR="008A0AB1">
        <w:rPr>
          <w:rFonts w:ascii="Arial" w:hAnsi="Arial" w:cs="Arial"/>
          <w:b/>
          <w:bCs/>
          <w:sz w:val="24"/>
        </w:rPr>
        <w:t>s</w:t>
      </w:r>
      <w:r w:rsidR="00DF2123">
        <w:rPr>
          <w:rFonts w:ascii="Arial" w:hAnsi="Arial" w:cs="Arial"/>
          <w:b/>
          <w:bCs/>
          <w:sz w:val="24"/>
        </w:rPr>
        <w:t xml:space="preserve"> 0/1/4</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52BA3C1E"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8F1DD5">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3F1F96">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07AB1BA7" w14:textId="495DA14E" w:rsidR="00E20073" w:rsidRDefault="00580BBF" w:rsidP="005742C3">
      <w:pPr>
        <w:pStyle w:val="B1"/>
        <w:numPr>
          <w:ilvl w:val="0"/>
          <w:numId w:val="5"/>
        </w:numPr>
        <w:spacing w:before="180"/>
        <w:rPr>
          <w:color w:val="0070C0"/>
          <w:lang w:eastAsia="zh-CN"/>
        </w:rPr>
      </w:pPr>
      <w:r w:rsidRPr="00580BBF">
        <w:rPr>
          <w:rFonts w:eastAsia="DengXian"/>
          <w:color w:val="0070C0"/>
          <w:lang w:eastAsia="ko-KR"/>
        </w:rPr>
        <w:t>Support enhancement for PUCCH format 0/1/4 to increase the number of RBs under PSD limitation in shared spectrum operation.</w:t>
      </w:r>
    </w:p>
    <w:p w14:paraId="28021244" w14:textId="6E2C0D48" w:rsidR="00E20073" w:rsidRPr="00E20073" w:rsidRDefault="00E20073" w:rsidP="00E20073">
      <w:pPr>
        <w:pStyle w:val="B1"/>
        <w:spacing w:before="180"/>
        <w:ind w:left="0" w:firstLine="0"/>
        <w:jc w:val="both"/>
        <w:rPr>
          <w:color w:val="0070C0"/>
          <w:lang w:eastAsia="zh-CN"/>
        </w:rPr>
      </w:pPr>
      <w:r>
        <w:rPr>
          <w:bCs/>
        </w:rPr>
        <w:t xml:space="preserve">In </w:t>
      </w:r>
      <w:r w:rsidR="00E71919">
        <w:rPr>
          <w:bCs/>
        </w:rPr>
        <w:t xml:space="preserve">the </w:t>
      </w:r>
      <w:r w:rsidR="00505D4D">
        <w:rPr>
          <w:bCs/>
        </w:rPr>
        <w:t xml:space="preserve">previous </w:t>
      </w:r>
      <w:r>
        <w:rPr>
          <w:bCs/>
        </w:rPr>
        <w:t>RAN1</w:t>
      </w:r>
      <w:r w:rsidR="00505D4D">
        <w:rPr>
          <w:bCs/>
        </w:rPr>
        <w:t xml:space="preserve"> meeting</w:t>
      </w:r>
      <w:r>
        <w:rPr>
          <w:bCs/>
        </w:rPr>
        <w:t xml:space="preserve">, </w:t>
      </w:r>
      <w:r w:rsidR="00DD67C0">
        <w:rPr>
          <w:bCs/>
        </w:rPr>
        <w:t>significant progress on the specification of enhanced PUCCH formats 0/1/</w:t>
      </w:r>
      <w:r w:rsidR="00E71919">
        <w:rPr>
          <w:bCs/>
        </w:rPr>
        <w:t>4</w:t>
      </w:r>
      <w:r w:rsidR="00DD67C0">
        <w:rPr>
          <w:bCs/>
        </w:rPr>
        <w:t xml:space="preserve"> was made with </w:t>
      </w:r>
      <w:r>
        <w:rPr>
          <w:bCs/>
        </w:rPr>
        <w:t>a good number of PUCCH enhancements agreements. The agreements</w:t>
      </w:r>
      <w:r w:rsidR="00D418E8">
        <w:rPr>
          <w:bCs/>
        </w:rPr>
        <w:t xml:space="preserve"> made in previous RAN1 meetings</w:t>
      </w:r>
      <w:r>
        <w:rPr>
          <w:bCs/>
        </w:rPr>
        <w:t xml:space="preserve"> are listed in Appendix.</w:t>
      </w:r>
      <w:r w:rsidR="00DD67C0">
        <w:rPr>
          <w:bCs/>
        </w:rPr>
        <w:t xml:space="preserve"> However, some items on the specification of </w:t>
      </w:r>
      <w:r w:rsidR="00DD67C0">
        <w:t>PUCCH resource sets prior to RRC configuration remained open.</w:t>
      </w:r>
      <w:r w:rsidR="00DD67C0">
        <w:rPr>
          <w:bCs/>
        </w:rPr>
        <w:t xml:space="preserve"> </w:t>
      </w:r>
      <w:r>
        <w:rPr>
          <w:bCs/>
        </w:rPr>
        <w:t xml:space="preserve"> </w:t>
      </w:r>
    </w:p>
    <w:p w14:paraId="5C4A2F89" w14:textId="13EDB196" w:rsidR="00E240FD" w:rsidRDefault="00276ED6" w:rsidP="005968AA">
      <w:pPr>
        <w:pStyle w:val="Heading1"/>
      </w:pPr>
      <w:r>
        <w:t xml:space="preserve">Construction of </w:t>
      </w:r>
      <w:proofErr w:type="gramStart"/>
      <w:r>
        <w:t>cell-specific</w:t>
      </w:r>
      <w:proofErr w:type="gramEnd"/>
      <w:r>
        <w:t xml:space="preserve"> PUCCH sets</w:t>
      </w:r>
    </w:p>
    <w:p w14:paraId="17244C7D" w14:textId="69B3D285" w:rsidR="00276ED6" w:rsidRPr="0060348E" w:rsidRDefault="00276ED6" w:rsidP="002B3513">
      <w:pPr>
        <w:spacing w:before="180" w:after="120"/>
        <w:ind w:left="1593" w:hanging="1593"/>
        <w:rPr>
          <w:bCs/>
        </w:rPr>
      </w:pPr>
      <w:r w:rsidRPr="0060348E">
        <w:rPr>
          <w:bCs/>
        </w:rPr>
        <w:t>During RAN1#106</w:t>
      </w:r>
      <w:r w:rsidR="00C40D43">
        <w:rPr>
          <w:bCs/>
        </w:rPr>
        <w:t>-</w:t>
      </w:r>
      <w:r w:rsidRPr="0060348E">
        <w:rPr>
          <w:bCs/>
        </w:rPr>
        <w:t>e [</w:t>
      </w:r>
      <w:r w:rsidR="00C40D43">
        <w:rPr>
          <w:bCs/>
        </w:rPr>
        <w:t>6</w:t>
      </w:r>
      <w:r w:rsidRPr="0060348E">
        <w:rPr>
          <w:bCs/>
        </w:rPr>
        <w:t>], it was agreed</w:t>
      </w:r>
      <w:r w:rsidR="0060348E">
        <w:rPr>
          <w:bCs/>
        </w:rPr>
        <w:t xml:space="preserve"> on the configuration of the number of RBs</w:t>
      </w:r>
      <w:r w:rsidRPr="0060348E">
        <w:rPr>
          <w:bCs/>
        </w:rPr>
        <w:t xml:space="preserve"> that</w:t>
      </w:r>
    </w:p>
    <w:p w14:paraId="45D81DF3" w14:textId="7C3B5115" w:rsidR="0060348E" w:rsidRPr="0060348E" w:rsidRDefault="002B3513" w:rsidP="002B3513">
      <w:pPr>
        <w:spacing w:before="240" w:after="0"/>
        <w:ind w:left="1593" w:hanging="1593"/>
        <w:rPr>
          <w:i/>
          <w:iCs/>
          <w:sz w:val="18"/>
          <w:szCs w:val="18"/>
          <w:lang w:eastAsia="x-none"/>
        </w:rPr>
      </w:pPr>
      <w:r w:rsidRPr="002B3513">
        <w:rPr>
          <w:i/>
          <w:iCs/>
          <w:noProof/>
          <w:sz w:val="18"/>
          <w:szCs w:val="18"/>
          <w:lang w:eastAsia="x-none"/>
        </w:rPr>
        <mc:AlternateContent>
          <mc:Choice Requires="wps">
            <w:drawing>
              <wp:anchor distT="0" distB="0" distL="114300" distR="114300" simplePos="0" relativeHeight="251654144" behindDoc="0" locked="0" layoutInCell="1" allowOverlap="1" wp14:anchorId="7B53692B" wp14:editId="190D50F5">
                <wp:simplePos x="0" y="0"/>
                <wp:positionH relativeFrom="margin">
                  <wp:posOffset>5715</wp:posOffset>
                </wp:positionH>
                <wp:positionV relativeFrom="paragraph">
                  <wp:posOffset>22860</wp:posOffset>
                </wp:positionV>
                <wp:extent cx="6096000" cy="1935480"/>
                <wp:effectExtent l="0" t="0" r="19050" b="26670"/>
                <wp:wrapNone/>
                <wp:docPr id="1" name="Rectangle 1"/>
                <wp:cNvGraphicFramePr/>
                <a:graphic xmlns:a="http://schemas.openxmlformats.org/drawingml/2006/main">
                  <a:graphicData uri="http://schemas.microsoft.com/office/word/2010/wordprocessingShape">
                    <wps:wsp>
                      <wps:cNvSpPr/>
                      <wps:spPr>
                        <a:xfrm>
                          <a:off x="0" y="0"/>
                          <a:ext cx="6096000" cy="19354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4EAB6" id="Rectangle 1" o:spid="_x0000_s1026" style="position:absolute;margin-left:.45pt;margin-top:1.8pt;width:480pt;height:152.4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" filled="f" strokecolor="black [3213]" strokeweight="1pt">
                <w10:wrap anchorx="margin"/>
              </v:rect>
            </w:pict>
          </mc:Fallback>
        </mc:AlternateContent>
      </w:r>
      <w:r w:rsidRPr="002B3513">
        <w:rPr>
          <w:i/>
          <w:iCs/>
          <w:sz w:val="18"/>
          <w:szCs w:val="18"/>
          <w:lang w:eastAsia="x-none"/>
        </w:rPr>
        <w:t xml:space="preserve">  </w:t>
      </w:r>
      <w:r w:rsidR="0060348E" w:rsidRPr="0060348E">
        <w:rPr>
          <w:i/>
          <w:iCs/>
          <w:sz w:val="18"/>
          <w:szCs w:val="18"/>
          <w:highlight w:val="green"/>
          <w:lang w:eastAsia="x-none"/>
        </w:rPr>
        <w:t>Agreement:</w:t>
      </w:r>
    </w:p>
    <w:p w14:paraId="0F01D1C4" w14:textId="618BB59E" w:rsidR="0060348E" w:rsidRPr="0060348E" w:rsidRDefault="0060348E" w:rsidP="002B3513">
      <w:pPr>
        <w:pStyle w:val="BodyText"/>
        <w:numPr>
          <w:ilvl w:val="0"/>
          <w:numId w:val="21"/>
        </w:numPr>
        <w:spacing w:after="0" w:line="259" w:lineRule="auto"/>
        <w:ind w:right="141"/>
        <w:jc w:val="both"/>
        <w:rPr>
          <w:i/>
          <w:iCs/>
          <w:sz w:val="18"/>
          <w:szCs w:val="18"/>
        </w:rPr>
      </w:pPr>
      <w:r w:rsidRPr="0060348E">
        <w:rPr>
          <w:i/>
          <w:iCs/>
          <w:sz w:val="18"/>
          <w:szCs w:val="18"/>
        </w:rPr>
        <w:t>Support an RRC parameter to configure the number of RBs for a PUCCH resource for each of enhanced PUCCH formats 0, 1, and 4</w:t>
      </w:r>
    </w:p>
    <w:p w14:paraId="53D9018D" w14:textId="55689DBA" w:rsidR="0060348E" w:rsidRPr="0060348E" w:rsidRDefault="0060348E" w:rsidP="0060348E">
      <w:pPr>
        <w:pStyle w:val="BodyText"/>
        <w:numPr>
          <w:ilvl w:val="0"/>
          <w:numId w:val="21"/>
        </w:numPr>
        <w:spacing w:after="0" w:line="259" w:lineRule="auto"/>
        <w:ind w:left="714" w:right="28" w:hanging="357"/>
        <w:jc w:val="both"/>
        <w:rPr>
          <w:i/>
          <w:iCs/>
          <w:sz w:val="18"/>
          <w:szCs w:val="18"/>
        </w:rPr>
      </w:pPr>
      <w:r w:rsidRPr="0060348E">
        <w:rPr>
          <w:i/>
          <w:iCs/>
          <w:sz w:val="18"/>
          <w:szCs w:val="18"/>
        </w:rPr>
        <w:t xml:space="preserve">The parameter is provided by dedicated </w:t>
      </w:r>
      <w:proofErr w:type="spellStart"/>
      <w:r w:rsidRPr="0060348E">
        <w:rPr>
          <w:i/>
          <w:iCs/>
          <w:sz w:val="18"/>
          <w:szCs w:val="18"/>
        </w:rPr>
        <w:t>signaling</w:t>
      </w:r>
      <w:proofErr w:type="spellEnd"/>
      <w:r w:rsidRPr="0060348E">
        <w:rPr>
          <w:i/>
          <w:iCs/>
          <w:sz w:val="18"/>
          <w:szCs w:val="18"/>
        </w:rPr>
        <w:t xml:space="preserve"> (per UE) per BWP</w:t>
      </w:r>
    </w:p>
    <w:p w14:paraId="74537485" w14:textId="7BCB1B94" w:rsidR="0060348E" w:rsidRPr="0060348E" w:rsidRDefault="002B3513" w:rsidP="0060348E">
      <w:pPr>
        <w:spacing w:before="180" w:after="0"/>
        <w:ind w:left="1593" w:hanging="1593"/>
        <w:rPr>
          <w:i/>
          <w:iCs/>
          <w:sz w:val="18"/>
          <w:szCs w:val="18"/>
          <w:lang w:eastAsia="x-none"/>
        </w:rPr>
      </w:pPr>
      <w:r w:rsidRPr="002B3513">
        <w:rPr>
          <w:i/>
          <w:iCs/>
          <w:sz w:val="18"/>
          <w:szCs w:val="18"/>
          <w:lang w:eastAsia="x-none"/>
        </w:rPr>
        <w:t xml:space="preserve">  </w:t>
      </w:r>
      <w:r w:rsidR="0060348E" w:rsidRPr="0060348E">
        <w:rPr>
          <w:i/>
          <w:iCs/>
          <w:sz w:val="18"/>
          <w:szCs w:val="18"/>
          <w:highlight w:val="green"/>
          <w:lang w:eastAsia="x-none"/>
        </w:rPr>
        <w:t>Agreement:</w:t>
      </w:r>
    </w:p>
    <w:p w14:paraId="0E8DD4E2" w14:textId="3CC3C39E" w:rsidR="002B3513" w:rsidRDefault="002B3513" w:rsidP="0060348E">
      <w:pPr>
        <w:pStyle w:val="BodyText"/>
        <w:spacing w:after="0" w:line="259" w:lineRule="auto"/>
        <w:ind w:right="29"/>
        <w:rPr>
          <w:i/>
          <w:iCs/>
          <w:sz w:val="18"/>
          <w:szCs w:val="18"/>
        </w:rPr>
      </w:pPr>
      <w:r>
        <w:rPr>
          <w:i/>
          <w:iCs/>
          <w:sz w:val="18"/>
          <w:szCs w:val="18"/>
        </w:rPr>
        <w:t xml:space="preserve">  </w:t>
      </w:r>
      <w:r w:rsidR="0060348E" w:rsidRPr="0060348E">
        <w:rPr>
          <w:i/>
          <w:iCs/>
          <w:sz w:val="18"/>
          <w:szCs w:val="18"/>
        </w:rPr>
        <w:t xml:space="preserve">For the agreed RRC parameter that configures the number of RBs for a PUCCH resource, the value range is given by the </w:t>
      </w:r>
      <w:r>
        <w:rPr>
          <w:i/>
          <w:iCs/>
          <w:sz w:val="18"/>
          <w:szCs w:val="18"/>
        </w:rPr>
        <w:t xml:space="preserve"> </w:t>
      </w:r>
    </w:p>
    <w:p w14:paraId="40AA045C" w14:textId="72590DFD" w:rsidR="0060348E" w:rsidRPr="0060348E" w:rsidRDefault="002B3513" w:rsidP="0060348E">
      <w:pPr>
        <w:pStyle w:val="BodyText"/>
        <w:spacing w:after="0" w:line="259" w:lineRule="auto"/>
        <w:ind w:right="29"/>
        <w:rPr>
          <w:i/>
          <w:iCs/>
          <w:sz w:val="18"/>
          <w:szCs w:val="18"/>
        </w:rPr>
      </w:pPr>
      <w:r>
        <w:rPr>
          <w:i/>
          <w:iCs/>
          <w:sz w:val="18"/>
          <w:szCs w:val="18"/>
        </w:rPr>
        <w:t xml:space="preserve">  </w:t>
      </w:r>
      <w:r w:rsidR="0060348E" w:rsidRPr="0060348E">
        <w:rPr>
          <w:i/>
          <w:iCs/>
          <w:sz w:val="18"/>
          <w:szCs w:val="18"/>
        </w:rPr>
        <w:t xml:space="preserve">following, where </w:t>
      </w:r>
      <w:proofErr w:type="spellStart"/>
      <w:r w:rsidR="0060348E" w:rsidRPr="0060348E">
        <w:rPr>
          <w:i/>
          <w:iCs/>
          <w:sz w:val="18"/>
          <w:szCs w:val="18"/>
        </w:rPr>
        <w:t>N_RB_Max</w:t>
      </w:r>
      <w:proofErr w:type="spellEnd"/>
      <w:r w:rsidR="0060348E" w:rsidRPr="0060348E">
        <w:rPr>
          <w:i/>
          <w:iCs/>
          <w:sz w:val="18"/>
          <w:szCs w:val="18"/>
        </w:rPr>
        <w:t xml:space="preserve"> is the maximum number of RBs per SCS value</w:t>
      </w:r>
    </w:p>
    <w:p w14:paraId="55760294" w14:textId="2C44B0D2" w:rsidR="0060348E" w:rsidRPr="0060348E" w:rsidRDefault="0060348E" w:rsidP="0060348E">
      <w:pPr>
        <w:numPr>
          <w:ilvl w:val="0"/>
          <w:numId w:val="21"/>
        </w:numPr>
        <w:overflowPunct/>
        <w:autoSpaceDE/>
        <w:autoSpaceDN/>
        <w:adjustRightInd/>
        <w:spacing w:after="0"/>
        <w:textAlignment w:val="auto"/>
        <w:rPr>
          <w:i/>
          <w:iCs/>
          <w:sz w:val="18"/>
          <w:szCs w:val="18"/>
          <w:lang w:eastAsia="zh-CN"/>
        </w:rPr>
      </w:pPr>
      <w:r w:rsidRPr="0060348E">
        <w:rPr>
          <w:i/>
          <w:iCs/>
          <w:sz w:val="18"/>
          <w:szCs w:val="18"/>
          <w:lang w:eastAsia="zh-CN"/>
        </w:rPr>
        <w:t>For enhanced PF0/1</w:t>
      </w:r>
    </w:p>
    <w:p w14:paraId="2B4DDAB5" w14:textId="696758AE" w:rsidR="0060348E" w:rsidRPr="0060348E" w:rsidRDefault="0060348E" w:rsidP="0060348E">
      <w:pPr>
        <w:numPr>
          <w:ilvl w:val="1"/>
          <w:numId w:val="21"/>
        </w:numPr>
        <w:overflowPunct/>
        <w:autoSpaceDE/>
        <w:autoSpaceDN/>
        <w:adjustRightInd/>
        <w:spacing w:after="0"/>
        <w:textAlignment w:val="auto"/>
        <w:rPr>
          <w:i/>
          <w:iCs/>
          <w:sz w:val="18"/>
          <w:szCs w:val="18"/>
          <w:lang w:eastAsia="zh-CN"/>
        </w:rPr>
      </w:pPr>
      <w:r w:rsidRPr="0060348E">
        <w:rPr>
          <w:i/>
          <w:iCs/>
          <w:sz w:val="18"/>
          <w:szCs w:val="18"/>
          <w:lang w:eastAsia="zh-CN"/>
        </w:rPr>
        <w:t>All integer values in the range [1</w:t>
      </w:r>
      <w:proofErr w:type="gramStart"/>
      <w:r w:rsidRPr="0060348E">
        <w:rPr>
          <w:i/>
          <w:iCs/>
          <w:sz w:val="18"/>
          <w:szCs w:val="18"/>
          <w:lang w:eastAsia="zh-CN"/>
        </w:rPr>
        <w:t xml:space="preserve"> ..</w:t>
      </w:r>
      <w:proofErr w:type="gramEnd"/>
      <w:r w:rsidRPr="0060348E">
        <w:rPr>
          <w:i/>
          <w:iCs/>
          <w:sz w:val="18"/>
          <w:szCs w:val="18"/>
          <w:lang w:eastAsia="zh-CN"/>
        </w:rPr>
        <w:t xml:space="preserve"> </w:t>
      </w:r>
      <w:proofErr w:type="spellStart"/>
      <w:r w:rsidRPr="0060348E">
        <w:rPr>
          <w:i/>
          <w:iCs/>
          <w:sz w:val="18"/>
          <w:szCs w:val="18"/>
        </w:rPr>
        <w:t>N_RB_Max</w:t>
      </w:r>
      <w:proofErr w:type="spellEnd"/>
      <w:r w:rsidRPr="0060348E">
        <w:rPr>
          <w:i/>
          <w:iCs/>
          <w:sz w:val="18"/>
          <w:szCs w:val="18"/>
        </w:rPr>
        <w:t>]</w:t>
      </w:r>
    </w:p>
    <w:p w14:paraId="64CC1DA8" w14:textId="29E6BFC1" w:rsidR="0060348E" w:rsidRPr="0060348E" w:rsidRDefault="0060348E" w:rsidP="0060348E">
      <w:pPr>
        <w:numPr>
          <w:ilvl w:val="0"/>
          <w:numId w:val="21"/>
        </w:numPr>
        <w:overflowPunct/>
        <w:autoSpaceDE/>
        <w:autoSpaceDN/>
        <w:adjustRightInd/>
        <w:spacing w:after="0"/>
        <w:textAlignment w:val="auto"/>
        <w:rPr>
          <w:i/>
          <w:iCs/>
          <w:sz w:val="18"/>
          <w:szCs w:val="18"/>
          <w:lang w:eastAsia="zh-CN"/>
        </w:rPr>
      </w:pPr>
      <w:r w:rsidRPr="0060348E">
        <w:rPr>
          <w:i/>
          <w:iCs/>
          <w:sz w:val="18"/>
          <w:szCs w:val="18"/>
          <w:lang w:eastAsia="zh-CN"/>
        </w:rPr>
        <w:t>For enhanced PF4</w:t>
      </w:r>
    </w:p>
    <w:p w14:paraId="059A8FF3" w14:textId="571021FE" w:rsidR="0060348E" w:rsidRPr="0060348E" w:rsidRDefault="0060348E" w:rsidP="0060348E">
      <w:pPr>
        <w:numPr>
          <w:ilvl w:val="1"/>
          <w:numId w:val="21"/>
        </w:numPr>
        <w:overflowPunct/>
        <w:autoSpaceDE/>
        <w:autoSpaceDN/>
        <w:adjustRightInd/>
        <w:spacing w:after="0"/>
        <w:textAlignment w:val="auto"/>
        <w:rPr>
          <w:i/>
          <w:iCs/>
          <w:sz w:val="18"/>
          <w:szCs w:val="18"/>
          <w:lang w:eastAsia="zh-CN"/>
        </w:rPr>
      </w:pPr>
      <w:r w:rsidRPr="0060348E">
        <w:rPr>
          <w:i/>
          <w:iCs/>
          <w:sz w:val="18"/>
          <w:szCs w:val="18"/>
          <w:lang w:eastAsia="zh-CN"/>
        </w:rPr>
        <w:t>All integer values in the range [1</w:t>
      </w:r>
      <w:proofErr w:type="gramStart"/>
      <w:r w:rsidRPr="0060348E">
        <w:rPr>
          <w:i/>
          <w:iCs/>
          <w:sz w:val="18"/>
          <w:szCs w:val="18"/>
          <w:lang w:eastAsia="zh-CN"/>
        </w:rPr>
        <w:t xml:space="preserve"> ..</w:t>
      </w:r>
      <w:proofErr w:type="gramEnd"/>
      <w:r w:rsidRPr="0060348E">
        <w:rPr>
          <w:i/>
          <w:iCs/>
          <w:sz w:val="18"/>
          <w:szCs w:val="18"/>
          <w:lang w:eastAsia="zh-CN"/>
        </w:rPr>
        <w:t xml:space="preserve"> </w:t>
      </w:r>
      <w:proofErr w:type="spellStart"/>
      <w:r w:rsidRPr="0060348E">
        <w:rPr>
          <w:i/>
          <w:iCs/>
          <w:sz w:val="18"/>
          <w:szCs w:val="18"/>
        </w:rPr>
        <w:t>N_RB_Max</w:t>
      </w:r>
      <w:proofErr w:type="spellEnd"/>
      <w:r w:rsidRPr="0060348E">
        <w:rPr>
          <w:i/>
          <w:iCs/>
          <w:sz w:val="18"/>
          <w:szCs w:val="18"/>
        </w:rPr>
        <w:t xml:space="preserve">] </w:t>
      </w:r>
      <w:r w:rsidRPr="0060348E">
        <w:rPr>
          <w:i/>
          <w:iCs/>
          <w:sz w:val="18"/>
          <w:szCs w:val="18"/>
          <w:lang w:eastAsia="zh-CN"/>
        </w:rPr>
        <w:t xml:space="preserve">that fulfil the requirement </w:t>
      </w:r>
      <m:oMath>
        <m:sSup>
          <m:sSupPr>
            <m:ctrlPr>
              <w:rPr>
                <w:rFonts w:ascii="Cambria Math" w:hAnsi="Cambria Math"/>
                <w:i/>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iCs/>
                <w:sz w:val="18"/>
                <w:szCs w:val="18"/>
              </w:rPr>
            </m:ctrlPr>
          </m:sSupPr>
          <m:e>
            <m:r>
              <w:rPr>
                <w:rFonts w:ascii="Cambria Math" w:hAnsi="Cambria Math"/>
                <w:sz w:val="18"/>
                <w:szCs w:val="18"/>
              </w:rPr>
              <m:t>3</m:t>
            </m:r>
          </m:e>
          <m:sup>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iCs/>
                <w:sz w:val="18"/>
                <w:szCs w:val="18"/>
              </w:rPr>
            </m:ctrlPr>
          </m:sSupPr>
          <m:e>
            <m:r>
              <w:rPr>
                <w:rFonts w:ascii="Cambria Math" w:hAnsi="Cambria Math"/>
                <w:sz w:val="18"/>
                <w:szCs w:val="18"/>
              </w:rPr>
              <m:t>5</m:t>
            </m:r>
          </m:e>
          <m:sup>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60348E">
        <w:rPr>
          <w:i/>
          <w:iCs/>
          <w:sz w:val="18"/>
          <w:szCs w:val="18"/>
          <w:lang w:eastAsia="zh-CN"/>
        </w:rPr>
        <w:t xml:space="preserve"> where </w:t>
      </w:r>
      <m:oMath>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5</m:t>
            </m:r>
          </m:sub>
        </m:sSub>
      </m:oMath>
      <w:r w:rsidRPr="0060348E">
        <w:rPr>
          <w:i/>
          <w:iCs/>
          <w:sz w:val="18"/>
          <w:szCs w:val="18"/>
          <w:lang w:eastAsia="zh-CN"/>
        </w:rPr>
        <w:t xml:space="preserve"> is</w:t>
      </w:r>
      <w:r w:rsidR="002B3513">
        <w:rPr>
          <w:i/>
          <w:iCs/>
          <w:sz w:val="18"/>
          <w:szCs w:val="18"/>
          <w:lang w:eastAsia="zh-CN"/>
        </w:rPr>
        <w:t xml:space="preserve"> </w:t>
      </w:r>
      <w:r w:rsidRPr="0060348E">
        <w:rPr>
          <w:i/>
          <w:iCs/>
          <w:sz w:val="18"/>
          <w:szCs w:val="18"/>
          <w:lang w:eastAsia="zh-CN"/>
        </w:rPr>
        <w:t xml:space="preserve"> a set of non-negative integers</w:t>
      </w:r>
    </w:p>
    <w:p w14:paraId="5971AA8E" w14:textId="1F6285F5" w:rsidR="0060348E" w:rsidRDefault="0060348E" w:rsidP="002B3513">
      <w:pPr>
        <w:spacing w:before="360" w:after="120"/>
        <w:ind w:left="1593" w:hanging="1593"/>
        <w:rPr>
          <w:bCs/>
        </w:rPr>
      </w:pPr>
      <w:r>
        <w:rPr>
          <w:bCs/>
        </w:rPr>
        <w:t xml:space="preserve">It was also agreed </w:t>
      </w:r>
      <w:r w:rsidR="002B3513">
        <w:rPr>
          <w:bCs/>
        </w:rPr>
        <w:t xml:space="preserve">for </w:t>
      </w:r>
      <w:proofErr w:type="gramStart"/>
      <w:r w:rsidR="002B3513">
        <w:rPr>
          <w:bCs/>
        </w:rPr>
        <w:t>cell-specific</w:t>
      </w:r>
      <w:proofErr w:type="gramEnd"/>
      <w:r w:rsidR="002B3513">
        <w:rPr>
          <w:bCs/>
        </w:rPr>
        <w:t xml:space="preserve"> PUCCH resource sets that</w:t>
      </w:r>
    </w:p>
    <w:p w14:paraId="195BFD4D" w14:textId="0B15526C" w:rsidR="0060348E" w:rsidRPr="0060348E" w:rsidRDefault="002B3513" w:rsidP="002B3513">
      <w:pPr>
        <w:spacing w:before="240" w:after="0"/>
        <w:ind w:left="1593" w:hanging="1593"/>
        <w:rPr>
          <w:i/>
          <w:iCs/>
          <w:sz w:val="18"/>
          <w:szCs w:val="18"/>
          <w:lang w:eastAsia="x-none"/>
        </w:rPr>
      </w:pPr>
      <w:r w:rsidRPr="002B3513">
        <w:rPr>
          <w:i/>
          <w:iCs/>
          <w:noProof/>
          <w:sz w:val="18"/>
          <w:szCs w:val="18"/>
          <w:lang w:eastAsia="x-none"/>
        </w:rPr>
        <mc:AlternateContent>
          <mc:Choice Requires="wps">
            <w:drawing>
              <wp:anchor distT="0" distB="0" distL="114300" distR="114300" simplePos="0" relativeHeight="251658240" behindDoc="0" locked="0" layoutInCell="1" allowOverlap="1" wp14:anchorId="11EE455A" wp14:editId="5D685490">
                <wp:simplePos x="0" y="0"/>
                <wp:positionH relativeFrom="margin">
                  <wp:align>right</wp:align>
                </wp:positionH>
                <wp:positionV relativeFrom="paragraph">
                  <wp:posOffset>18415</wp:posOffset>
                </wp:positionV>
                <wp:extent cx="6096000" cy="571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096000" cy="571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F683D5" id="Rectangle 2" o:spid="_x0000_s1026" style="position:absolute;margin-left:428.8pt;margin-top:1.45pt;width:480pt;height:4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" filled="f" strokecolor="black [3213]" strokeweight="1pt">
                <w10:wrap anchorx="margin"/>
              </v:rect>
            </w:pict>
          </mc:Fallback>
        </mc:AlternateContent>
      </w:r>
      <w:r w:rsidRPr="002B3513">
        <w:rPr>
          <w:i/>
          <w:iCs/>
          <w:sz w:val="18"/>
          <w:szCs w:val="18"/>
          <w:lang w:eastAsia="x-none"/>
        </w:rPr>
        <w:t xml:space="preserve">  </w:t>
      </w:r>
      <w:r w:rsidR="0060348E" w:rsidRPr="0060348E">
        <w:rPr>
          <w:i/>
          <w:iCs/>
          <w:sz w:val="18"/>
          <w:szCs w:val="18"/>
          <w:highlight w:val="green"/>
          <w:lang w:eastAsia="x-none"/>
        </w:rPr>
        <w:t>Agreement:</w:t>
      </w:r>
    </w:p>
    <w:p w14:paraId="79114551" w14:textId="1992143F" w:rsidR="0060348E" w:rsidRPr="0060348E" w:rsidRDefault="0060348E" w:rsidP="002B3513">
      <w:pPr>
        <w:pStyle w:val="BodyText"/>
        <w:numPr>
          <w:ilvl w:val="0"/>
          <w:numId w:val="23"/>
        </w:numPr>
        <w:spacing w:after="0" w:line="259" w:lineRule="auto"/>
        <w:ind w:right="29"/>
        <w:rPr>
          <w:bCs/>
          <w:i/>
          <w:iCs/>
          <w:sz w:val="18"/>
          <w:szCs w:val="18"/>
          <w:lang w:val="en-US"/>
        </w:rPr>
      </w:pPr>
      <w:r w:rsidRPr="0060348E">
        <w:rPr>
          <w:rFonts w:eastAsia="Malgun Gothic"/>
          <w:bCs/>
          <w:i/>
          <w:iCs/>
          <w:sz w:val="18"/>
          <w:szCs w:val="18"/>
        </w:rPr>
        <w:t>For PUCCH resource sets prior to RRC configuration, support a parameter in SIB1 that indicates the number of RBs</w:t>
      </w:r>
      <w:r w:rsidR="002B3513">
        <w:rPr>
          <w:rFonts w:eastAsia="Malgun Gothic"/>
          <w:bCs/>
          <w:i/>
          <w:iCs/>
          <w:sz w:val="18"/>
          <w:szCs w:val="18"/>
        </w:rPr>
        <w:t xml:space="preserve"> </w:t>
      </w:r>
      <w:r w:rsidRPr="0060348E">
        <w:rPr>
          <w:rFonts w:eastAsia="Malgun Gothic"/>
          <w:bCs/>
          <w:i/>
          <w:iCs/>
          <w:sz w:val="18"/>
          <w:szCs w:val="18"/>
        </w:rPr>
        <w:t>for enhanced (multi-RB) PUCCH format 0/1</w:t>
      </w:r>
    </w:p>
    <w:p w14:paraId="5BF44A6D" w14:textId="5F1C7EEC" w:rsidR="0060348E" w:rsidRPr="00140745" w:rsidRDefault="002B3513" w:rsidP="00327E8C">
      <w:pPr>
        <w:spacing w:before="360" w:after="240"/>
        <w:jc w:val="both"/>
        <w:rPr>
          <w:bCs/>
        </w:rPr>
      </w:pPr>
      <w:r w:rsidRPr="00140745">
        <w:rPr>
          <w:bCs/>
        </w:rPr>
        <w:t>However, the configuration granularity for the number of RBs used with the SIB1 parameter</w:t>
      </w:r>
      <w:r w:rsidR="00EC7DC5" w:rsidRPr="00140745">
        <w:rPr>
          <w:bCs/>
        </w:rPr>
        <w:t xml:space="preserve"> </w:t>
      </w:r>
      <w:r w:rsidR="00327E8C" w:rsidRPr="00140745">
        <w:rPr>
          <w:bCs/>
        </w:rPr>
        <w:t>may be considered open</w:t>
      </w:r>
      <w:r w:rsidR="00EC7DC5" w:rsidRPr="00140745">
        <w:rPr>
          <w:bCs/>
        </w:rPr>
        <w:t>. As a coarse configuration granularity could provide at most 1 bit saving on the signalling, we see that the same configuration granularity should be applied for both cell-</w:t>
      </w:r>
      <w:proofErr w:type="spellStart"/>
      <w:r w:rsidR="00EC7DC5" w:rsidRPr="00140745">
        <w:rPr>
          <w:bCs/>
        </w:rPr>
        <w:t>specifc</w:t>
      </w:r>
      <w:proofErr w:type="spellEnd"/>
      <w:r w:rsidR="00EC7DC5" w:rsidRPr="00140745">
        <w:rPr>
          <w:bCs/>
        </w:rPr>
        <w:t xml:space="preserve"> PUCCH resource sets and dedicated configuration of PUCCH resources.</w:t>
      </w:r>
    </w:p>
    <w:p w14:paraId="73207067" w14:textId="7F47058D" w:rsidR="00EC7DC5" w:rsidRPr="00140745" w:rsidRDefault="00EC7DC5" w:rsidP="00103B1D">
      <w:pPr>
        <w:pStyle w:val="BodyText"/>
        <w:spacing w:after="0" w:line="259" w:lineRule="auto"/>
        <w:ind w:right="29"/>
        <w:jc w:val="both"/>
        <w:rPr>
          <w:i/>
          <w:iCs/>
        </w:rPr>
      </w:pPr>
      <w:r w:rsidRPr="00140745">
        <w:rPr>
          <w:b/>
          <w:i/>
        </w:rPr>
        <w:t>Proposal 1:</w:t>
      </w:r>
      <w:r w:rsidRPr="00140745">
        <w:rPr>
          <w:i/>
        </w:rPr>
        <w:t xml:space="preserve"> </w:t>
      </w:r>
      <w:r w:rsidRPr="00140745">
        <w:rPr>
          <w:i/>
          <w:iCs/>
        </w:rPr>
        <w:t>For the SIB1 parameter that configures the number of RBs for a</w:t>
      </w:r>
      <w:r w:rsidR="00FA0CD3" w:rsidRPr="00140745">
        <w:rPr>
          <w:i/>
          <w:iCs/>
        </w:rPr>
        <w:t xml:space="preserve"> cell-specific </w:t>
      </w:r>
      <w:r w:rsidRPr="00140745">
        <w:rPr>
          <w:i/>
          <w:iCs/>
        </w:rPr>
        <w:t>PUCCH resource</w:t>
      </w:r>
      <w:r w:rsidR="00FA0CD3" w:rsidRPr="00140745">
        <w:rPr>
          <w:i/>
          <w:iCs/>
        </w:rPr>
        <w:t xml:space="preserve"> set</w:t>
      </w:r>
      <w:r w:rsidRPr="00140745">
        <w:rPr>
          <w:i/>
          <w:iCs/>
        </w:rPr>
        <w:t xml:space="preserve">, the value range </w:t>
      </w:r>
      <w:r w:rsidR="00FA0CD3" w:rsidRPr="00140745">
        <w:rPr>
          <w:i/>
          <w:iCs/>
        </w:rPr>
        <w:t>contains all integer values in the range [1</w:t>
      </w:r>
      <w:proofErr w:type="gramStart"/>
      <w:r w:rsidR="00FA0CD3" w:rsidRPr="00140745">
        <w:rPr>
          <w:i/>
          <w:iCs/>
        </w:rPr>
        <w:t xml:space="preserve"> ..</w:t>
      </w:r>
      <w:proofErr w:type="gramEnd"/>
      <w:r w:rsidR="00FA0CD3" w:rsidRPr="00140745">
        <w:rPr>
          <w:i/>
          <w:iCs/>
        </w:rPr>
        <w:t xml:space="preserve"> </w:t>
      </w:r>
      <w:proofErr w:type="spellStart"/>
      <w:r w:rsidR="00FA0CD3" w:rsidRPr="00140745">
        <w:rPr>
          <w:i/>
          <w:iCs/>
        </w:rPr>
        <w:t>N_RB_Max</w:t>
      </w:r>
      <w:proofErr w:type="spellEnd"/>
      <w:r w:rsidR="00FA0CD3" w:rsidRPr="00140745">
        <w:rPr>
          <w:i/>
          <w:iCs/>
        </w:rPr>
        <w:t>]</w:t>
      </w:r>
      <w:r w:rsidRPr="00140745">
        <w:rPr>
          <w:i/>
          <w:iCs/>
        </w:rPr>
        <w:t xml:space="preserve">, where </w:t>
      </w:r>
      <w:proofErr w:type="spellStart"/>
      <w:r w:rsidRPr="00140745">
        <w:rPr>
          <w:i/>
          <w:iCs/>
        </w:rPr>
        <w:t>N_RB_Max</w:t>
      </w:r>
      <w:proofErr w:type="spellEnd"/>
      <w:r w:rsidRPr="00140745">
        <w:rPr>
          <w:i/>
          <w:iCs/>
        </w:rPr>
        <w:t xml:space="preserve"> is the maximum number of RBs</w:t>
      </w:r>
      <w:r w:rsidR="00140745">
        <w:rPr>
          <w:i/>
          <w:iCs/>
        </w:rPr>
        <w:t>.</w:t>
      </w:r>
    </w:p>
    <w:p w14:paraId="5E196970" w14:textId="651FD1BF" w:rsidR="00EC7DC5" w:rsidRPr="00140745" w:rsidRDefault="00327E8C" w:rsidP="00EC7DC5">
      <w:pPr>
        <w:spacing w:before="180" w:after="240"/>
        <w:jc w:val="both"/>
        <w:rPr>
          <w:iCs/>
        </w:rPr>
      </w:pPr>
      <w:r w:rsidRPr="00140745">
        <w:rPr>
          <w:iCs/>
        </w:rPr>
        <w:lastRenderedPageBreak/>
        <w:t xml:space="preserve">With wide frequency allocations for PUCCH format 0/1, there may be shortage of RBs within initial BWP. </w:t>
      </w:r>
      <w:proofErr w:type="gramStart"/>
      <w:r w:rsidRPr="00140745">
        <w:rPr>
          <w:iCs/>
        </w:rPr>
        <w:t>Also</w:t>
      </w:r>
      <w:proofErr w:type="gramEnd"/>
      <w:r w:rsidRPr="00140745">
        <w:rPr>
          <w:iCs/>
        </w:rPr>
        <w:t xml:space="preserve"> the frequency hopping distance may considerably vary between different PUCCH resources. However, it was noted in RAN1#105 agreement</w:t>
      </w:r>
      <w:r w:rsidR="00C40D43" w:rsidRPr="00140745">
        <w:rPr>
          <w:iCs/>
        </w:rPr>
        <w:t xml:space="preserve"> [5]</w:t>
      </w:r>
      <w:r w:rsidRPr="00140745">
        <w:rPr>
          <w:iCs/>
        </w:rPr>
        <w:t xml:space="preserve"> that: </w:t>
      </w:r>
    </w:p>
    <w:p w14:paraId="2BEDF921" w14:textId="6DC5D4D8" w:rsidR="00327E8C" w:rsidRPr="0060348E" w:rsidRDefault="00327E8C" w:rsidP="00327E8C">
      <w:pPr>
        <w:spacing w:before="240" w:after="0"/>
        <w:ind w:left="1593" w:hanging="1593"/>
        <w:rPr>
          <w:i/>
          <w:iCs/>
          <w:sz w:val="18"/>
          <w:szCs w:val="18"/>
          <w:lang w:eastAsia="x-none"/>
        </w:rPr>
      </w:pPr>
      <w:r w:rsidRPr="00327E8C">
        <w:rPr>
          <w:i/>
          <w:iCs/>
          <w:noProof/>
          <w:sz w:val="18"/>
          <w:szCs w:val="18"/>
          <w:lang w:eastAsia="x-none"/>
        </w:rPr>
        <mc:AlternateContent>
          <mc:Choice Requires="wps">
            <w:drawing>
              <wp:anchor distT="0" distB="0" distL="114300" distR="114300" simplePos="0" relativeHeight="251663360" behindDoc="0" locked="0" layoutInCell="1" allowOverlap="1" wp14:anchorId="12E836AE" wp14:editId="74CDF860">
                <wp:simplePos x="0" y="0"/>
                <wp:positionH relativeFrom="margin">
                  <wp:align>right</wp:align>
                </wp:positionH>
                <wp:positionV relativeFrom="paragraph">
                  <wp:posOffset>-31750</wp:posOffset>
                </wp:positionV>
                <wp:extent cx="6096000" cy="693420"/>
                <wp:effectExtent l="0" t="0" r="19050" b="11430"/>
                <wp:wrapNone/>
                <wp:docPr id="3" name="Rectangle 3"/>
                <wp:cNvGraphicFramePr/>
                <a:graphic xmlns:a="http://schemas.openxmlformats.org/drawingml/2006/main">
                  <a:graphicData uri="http://schemas.microsoft.com/office/word/2010/wordprocessingShape">
                    <wps:wsp>
                      <wps:cNvSpPr/>
                      <wps:spPr>
                        <a:xfrm>
                          <a:off x="0" y="0"/>
                          <a:ext cx="6096000" cy="6934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5D7C3" id="Rectangle 3" o:spid="_x0000_s1026" style="position:absolute;margin-left:428.8pt;margin-top:-2.5pt;width:480pt;height:54.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" filled="f" strokecolor="black [3213]" strokeweight="1pt">
                <w10:wrap anchorx="margin"/>
              </v:rect>
            </w:pict>
          </mc:Fallback>
        </mc:AlternateContent>
      </w:r>
      <w:r w:rsidRPr="00327E8C">
        <w:rPr>
          <w:i/>
          <w:iCs/>
          <w:sz w:val="18"/>
          <w:szCs w:val="18"/>
          <w:lang w:eastAsia="x-none"/>
        </w:rPr>
        <w:t xml:space="preserve">  </w:t>
      </w:r>
      <w:r w:rsidRPr="0060348E">
        <w:rPr>
          <w:i/>
          <w:iCs/>
          <w:sz w:val="18"/>
          <w:szCs w:val="18"/>
          <w:highlight w:val="green"/>
          <w:lang w:eastAsia="x-none"/>
        </w:rPr>
        <w:t>Agreement:</w:t>
      </w:r>
    </w:p>
    <w:p w14:paraId="0E8DFA47" w14:textId="59836764" w:rsidR="00327E8C" w:rsidRPr="00327E8C" w:rsidRDefault="00327E8C" w:rsidP="00327E8C">
      <w:pPr>
        <w:numPr>
          <w:ilvl w:val="0"/>
          <w:numId w:val="18"/>
        </w:numPr>
        <w:overflowPunct/>
        <w:autoSpaceDE/>
        <w:autoSpaceDN/>
        <w:adjustRightInd/>
        <w:spacing w:after="0" w:line="252" w:lineRule="auto"/>
        <w:textAlignment w:val="auto"/>
        <w:rPr>
          <w:i/>
          <w:iCs/>
          <w:lang w:val="en-US"/>
        </w:rPr>
      </w:pPr>
      <w:r>
        <w:rPr>
          <w:i/>
          <w:iCs/>
          <w:lang w:val="en-US"/>
        </w:rPr>
        <w:t>[…]</w:t>
      </w:r>
    </w:p>
    <w:p w14:paraId="2D73231F" w14:textId="43F68383" w:rsidR="00327E8C" w:rsidRPr="00327E8C" w:rsidRDefault="00327E8C" w:rsidP="00327E8C">
      <w:pPr>
        <w:numPr>
          <w:ilvl w:val="0"/>
          <w:numId w:val="18"/>
        </w:numPr>
        <w:overflowPunct/>
        <w:autoSpaceDE/>
        <w:autoSpaceDN/>
        <w:adjustRightInd/>
        <w:spacing w:after="0" w:line="252" w:lineRule="auto"/>
        <w:textAlignment w:val="auto"/>
        <w:rPr>
          <w:i/>
          <w:iCs/>
          <w:lang w:val="en-US"/>
        </w:rPr>
      </w:pPr>
      <w:r w:rsidRPr="00327E8C">
        <w:rPr>
          <w:rFonts w:eastAsia="Times New Roman" w:cs="Times"/>
          <w:i/>
          <w:iCs/>
          <w:sz w:val="18"/>
          <w:szCs w:val="18"/>
          <w:lang w:val="en-US"/>
        </w:rPr>
        <w:t>Note: No further enhancements on RB shortage issue and frequency hopping distance issue should be considered for PUCCH resource sets prior to RRC configuration.</w:t>
      </w:r>
    </w:p>
    <w:p w14:paraId="764734B6" w14:textId="034ACBD0" w:rsidR="00327E8C" w:rsidRDefault="009D0B81" w:rsidP="009D0B81">
      <w:pPr>
        <w:spacing w:before="240" w:after="240"/>
        <w:jc w:val="both"/>
        <w:rPr>
          <w:iCs/>
        </w:rPr>
      </w:pPr>
      <w:r>
        <w:rPr>
          <w:iCs/>
          <w:lang w:val="en-US"/>
        </w:rPr>
        <w:t>The RB shortage and frequency hopping distance</w:t>
      </w:r>
      <w:r>
        <w:rPr>
          <w:iCs/>
        </w:rPr>
        <w:t xml:space="preserve"> can be adequately handled with configuration and scheduling made by gNB. </w:t>
      </w:r>
      <w:r w:rsidR="00140745">
        <w:rPr>
          <w:iCs/>
        </w:rPr>
        <w:t xml:space="preserve">The </w:t>
      </w:r>
      <w:r>
        <w:rPr>
          <w:iCs/>
        </w:rPr>
        <w:t xml:space="preserve">gNB </w:t>
      </w:r>
      <w:r w:rsidR="00E71919">
        <w:rPr>
          <w:iCs/>
        </w:rPr>
        <w:t xml:space="preserve">may </w:t>
      </w:r>
      <w:r>
        <w:rPr>
          <w:iCs/>
        </w:rPr>
        <w:t xml:space="preserve">select to configure a PUCCH resource set located on the UL BWP edges with PRB offset 0 and prefer </w:t>
      </w:r>
      <w:r w:rsidR="00E71919">
        <w:rPr>
          <w:iCs/>
        </w:rPr>
        <w:t>in</w:t>
      </w:r>
      <w:r>
        <w:rPr>
          <w:iCs/>
        </w:rPr>
        <w:t xml:space="preserve"> scheduling also the PUCCH resources at the UL BWB edges. Of course, gNB should avoid and UE should ignore any PUCCH resource allocation that would be outside </w:t>
      </w:r>
      <w:r w:rsidR="00E71919">
        <w:rPr>
          <w:iCs/>
        </w:rPr>
        <w:t xml:space="preserve">of the </w:t>
      </w:r>
      <w:r>
        <w:rPr>
          <w:iCs/>
        </w:rPr>
        <w:t>UL BWP due to RB shortage. Hence</w:t>
      </w:r>
      <w:r w:rsidR="00327E8C">
        <w:rPr>
          <w:iCs/>
        </w:rPr>
        <w:t xml:space="preserve">, we do not see any need to consider these </w:t>
      </w:r>
      <w:r w:rsidR="00742C24">
        <w:rPr>
          <w:iCs/>
        </w:rPr>
        <w:t>enhancements</w:t>
      </w:r>
      <w:r w:rsidR="00327E8C">
        <w:rPr>
          <w:iCs/>
        </w:rPr>
        <w:t xml:space="preserve"> further during this WI</w:t>
      </w:r>
      <w:r w:rsidR="00742C24">
        <w:rPr>
          <w:iCs/>
        </w:rPr>
        <w:t>.</w:t>
      </w:r>
    </w:p>
    <w:p w14:paraId="65E1EC74" w14:textId="6C614850" w:rsidR="00742C24" w:rsidRPr="009D0B81" w:rsidRDefault="00742C24" w:rsidP="00742C24">
      <w:pPr>
        <w:pStyle w:val="BodyText"/>
        <w:spacing w:after="0" w:line="259" w:lineRule="auto"/>
        <w:ind w:right="29"/>
        <w:jc w:val="both"/>
        <w:rPr>
          <w:i/>
          <w:iCs/>
        </w:rPr>
      </w:pPr>
      <w:r w:rsidRPr="009D0B81">
        <w:rPr>
          <w:b/>
          <w:i/>
        </w:rPr>
        <w:t>Observation:</w:t>
      </w:r>
      <w:r w:rsidRPr="009D0B81">
        <w:rPr>
          <w:i/>
        </w:rPr>
        <w:t xml:space="preserve"> </w:t>
      </w:r>
      <w:r w:rsidRPr="009D0B81">
        <w:rPr>
          <w:i/>
          <w:iCs/>
        </w:rPr>
        <w:t>Further enhancements for PUCCH resource sets to mitigate RB shortage or to equalize frequency hopping distance should not be considered.</w:t>
      </w:r>
    </w:p>
    <w:p w14:paraId="1C830663" w14:textId="7B351191" w:rsidR="00954B9A" w:rsidRPr="00140745" w:rsidRDefault="00183793" w:rsidP="001C1479">
      <w:pPr>
        <w:spacing w:before="180" w:after="0"/>
        <w:jc w:val="both"/>
        <w:rPr>
          <w:lang w:val="en-US"/>
        </w:rPr>
      </w:pPr>
      <w:r>
        <w:rPr>
          <w:bCs/>
        </w:rPr>
        <w:t>A</w:t>
      </w:r>
      <w:r w:rsidR="001C1479">
        <w:rPr>
          <w:bCs/>
        </w:rPr>
        <w:t xml:space="preserve"> fu</w:t>
      </w:r>
      <w:r w:rsidR="00E71919">
        <w:rPr>
          <w:bCs/>
        </w:rPr>
        <w:t>r</w:t>
      </w:r>
      <w:r w:rsidR="001C1479">
        <w:rPr>
          <w:bCs/>
        </w:rPr>
        <w:t xml:space="preserve">ther </w:t>
      </w:r>
      <w:r>
        <w:rPr>
          <w:bCs/>
        </w:rPr>
        <w:t xml:space="preserve">detail </w:t>
      </w:r>
      <w:r w:rsidR="001C1479">
        <w:rPr>
          <w:bCs/>
        </w:rPr>
        <w:t xml:space="preserve">remaining open is the </w:t>
      </w:r>
      <w:r w:rsidR="001C1479" w:rsidRPr="00140745">
        <w:rPr>
          <w:bCs/>
        </w:rPr>
        <w:t>determination of PUCCH resource RBs</w:t>
      </w:r>
      <w:r w:rsidR="00954B9A" w:rsidRPr="00140745">
        <w:rPr>
          <w:bCs/>
        </w:rPr>
        <w:t xml:space="preserve"> when multiple RBs are configured for the PUCCH resource set</w:t>
      </w:r>
      <w:r w:rsidR="00E71919" w:rsidRPr="00140745">
        <w:rPr>
          <w:bCs/>
        </w:rPr>
        <w:t>,</w:t>
      </w:r>
      <w:r w:rsidR="00093424" w:rsidRPr="00140745">
        <w:rPr>
          <w:bCs/>
        </w:rPr>
        <w:t xml:space="preserve"> as t</w:t>
      </w:r>
      <w:r w:rsidR="00954B9A" w:rsidRPr="00140745">
        <w:rPr>
          <w:bCs/>
        </w:rPr>
        <w:t xml:space="preserve">he current specification in 38.213 9.2.1 is written for </w:t>
      </w:r>
      <w:r w:rsidR="00093424" w:rsidRPr="00140745">
        <w:rPr>
          <w:bCs/>
        </w:rPr>
        <w:t>single</w:t>
      </w:r>
      <w:r w:rsidR="00954B9A" w:rsidRPr="00140745">
        <w:rPr>
          <w:bCs/>
        </w:rPr>
        <w:t xml:space="preserve"> RB resources. </w:t>
      </w:r>
      <w:r w:rsidR="00093424" w:rsidRPr="00140745">
        <w:rPr>
          <w:bCs/>
        </w:rPr>
        <w:t>T</w:t>
      </w:r>
      <w:r w:rsidR="00954B9A" w:rsidRPr="00140745">
        <w:rPr>
          <w:bCs/>
        </w:rPr>
        <w:t xml:space="preserve">he </w:t>
      </w:r>
      <w:r w:rsidRPr="00140745">
        <w:rPr>
          <w:bCs/>
        </w:rPr>
        <w:t>RBs</w:t>
      </w:r>
      <w:r w:rsidR="00954B9A" w:rsidRPr="00140745">
        <w:rPr>
          <w:bCs/>
        </w:rPr>
        <w:t xml:space="preserve"> for the first 8 </w:t>
      </w:r>
      <w:r w:rsidR="00954B9A" w:rsidRPr="00140745">
        <w:rPr>
          <w:lang w:val="en-US"/>
        </w:rPr>
        <w:t xml:space="preserve">PUCCH resource indexes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rsidR="00954B9A" w:rsidRPr="00140745">
        <w:rPr>
          <w:lang w:val="en-US"/>
        </w:rPr>
        <w:t xml:space="preserve"> are determined as</w:t>
      </w:r>
    </w:p>
    <w:p w14:paraId="0265BDD9" w14:textId="7AB7859C" w:rsidR="00832004" w:rsidRPr="00140745" w:rsidRDefault="00954B9A" w:rsidP="00093424">
      <w:pPr>
        <w:spacing w:before="120" w:after="0"/>
        <w:jc w:val="both"/>
        <w:rPr>
          <w:bCs/>
          <w:i/>
          <w:iCs/>
        </w:rPr>
      </w:pPr>
      <w:r w:rsidRPr="00140745">
        <w:rPr>
          <w:bCs/>
          <w:i/>
          <w:iCs/>
        </w:rPr>
        <w:tab/>
        <w:t xml:space="preserve">“[…] </w:t>
      </w:r>
      <w:r w:rsidRPr="00140745">
        <w:rPr>
          <w:i/>
          <w:iCs/>
        </w:rPr>
        <w:t xml:space="preserve">the </w:t>
      </w:r>
      <w:r w:rsidRPr="00140745">
        <w:rPr>
          <w:i/>
          <w:iCs/>
          <w:lang w:val="en-US"/>
        </w:rPr>
        <w:t xml:space="preserve">UE determines the </w:t>
      </w:r>
      <w:r w:rsidRPr="00140745">
        <w:rPr>
          <w:i/>
          <w:iCs/>
        </w:rPr>
        <w:t xml:space="preserve">PRB </w:t>
      </w:r>
      <w:r w:rsidRPr="00140745">
        <w:rPr>
          <w:i/>
          <w:iCs/>
          <w:lang w:val="en-US"/>
        </w:rPr>
        <w:t xml:space="preserve">index of the PUCCH transmission in the first hop as </w:t>
      </w:r>
      <m:oMath>
        <m:sSubSup>
          <m:sSubSupPr>
            <m:ctrlPr>
              <w:rPr>
                <w:rFonts w:ascii="Cambria Math" w:hAnsi="Cambria Math"/>
                <w:i/>
                <w:iCs/>
              </w:rPr>
            </m:ctrlPr>
          </m:sSubSupPr>
          <m:e>
            <m:r>
              <w:rPr>
                <w:rFonts w:ascii="Cambria Math" w:hAnsi="Cambria Math"/>
              </w:rPr>
              <m:t>RB</m:t>
            </m:r>
          </m:e>
          <m:sub>
            <m:r>
              <m:rPr>
                <m:nor/>
              </m:rPr>
              <w:rPr>
                <w:rFonts w:ascii="Cambria Math"/>
                <w:i/>
                <w:iCs/>
              </w:rPr>
              <m:t>BWP</m:t>
            </m:r>
          </m:sub>
          <m:sup>
            <m:r>
              <m:rPr>
                <m:nor/>
              </m:rPr>
              <w:rPr>
                <w:i/>
                <w:iCs/>
              </w:rPr>
              <m:t>offset</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r</m:t>
                    </m:r>
                  </m:e>
                  <m:sub>
                    <m:r>
                      <m:rPr>
                        <m:nor/>
                      </m:rPr>
                      <w:rPr>
                        <w:i/>
                        <w:iCs/>
                      </w:rPr>
                      <m:t>PUCCH</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oMath>
      <w:r w:rsidRPr="00140745">
        <w:rPr>
          <w:i/>
          <w:iCs/>
          <w:lang w:val="en-US"/>
        </w:rPr>
        <w:t xml:space="preserve"> and </w:t>
      </w:r>
      <w:r w:rsidRPr="00140745">
        <w:rPr>
          <w:i/>
          <w:iCs/>
          <w:lang w:val="en-US"/>
        </w:rPr>
        <w:tab/>
        <w:t xml:space="preserve">the PRB index of the PUCCH transmission in the second hop as </w:t>
      </w:r>
      <m:oMath>
        <m:sSubSup>
          <m:sSubSupPr>
            <m:ctrlPr>
              <w:rPr>
                <w:rFonts w:ascii="Cambria Math" w:hAnsi="Cambria Math"/>
                <w:i/>
                <w:iCs/>
              </w:rPr>
            </m:ctrlPr>
          </m:sSubSupPr>
          <m:e>
            <m:sSubSup>
              <m:sSubSupPr>
                <m:ctrlPr>
                  <w:rPr>
                    <w:rFonts w:ascii="Cambria Math" w:hAnsi="Cambria Math"/>
                    <w:i/>
                    <w:iCs/>
                  </w:rPr>
                </m:ctrlPr>
              </m:sSubSupPr>
              <m:e>
                <m:r>
                  <w:rPr>
                    <w:rFonts w:ascii="Cambria Math" w:hAnsi="Cambria Math"/>
                  </w:rPr>
                  <m:t>N</m:t>
                </m:r>
              </m:e>
              <m:sub>
                <m:r>
                  <m:rPr>
                    <m:nor/>
                  </m:rPr>
                  <w:rPr>
                    <w:rFonts w:ascii="Cambria Math"/>
                    <w:i/>
                    <w:iCs/>
                  </w:rPr>
                  <m:t>BWP</m:t>
                </m:r>
              </m:sub>
              <m:sup>
                <m:r>
                  <m:rPr>
                    <m:nor/>
                  </m:rPr>
                  <w:rPr>
                    <w:i/>
                    <w:iCs/>
                  </w:rPr>
                  <m:t>size</m:t>
                </m:r>
              </m:sup>
            </m:sSubSup>
            <m:r>
              <w:rPr>
                <w:rFonts w:ascii="Cambria Math" w:hAnsi="Cambria Math"/>
              </w:rPr>
              <m:t>-1-RB</m:t>
            </m:r>
          </m:e>
          <m:sub>
            <m:r>
              <m:rPr>
                <m:nor/>
              </m:rPr>
              <w:rPr>
                <w:rFonts w:ascii="Cambria Math"/>
                <w:i/>
                <w:iCs/>
              </w:rPr>
              <m:t>BWP</m:t>
            </m:r>
          </m:sub>
          <m:sup>
            <m:r>
              <m:rPr>
                <m:nor/>
              </m:rPr>
              <w:rPr>
                <w:i/>
                <w:iCs/>
              </w:rPr>
              <m:t>offset</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r</m:t>
                    </m:r>
                  </m:e>
                  <m:sub>
                    <m:r>
                      <m:rPr>
                        <m:nor/>
                      </m:rPr>
                      <w:rPr>
                        <w:i/>
                        <w:iCs/>
                      </w:rPr>
                      <m:t>PUCCH</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oMath>
      <w:r w:rsidRPr="00140745">
        <w:rPr>
          <w:i/>
          <w:iCs/>
          <w:lang w:val="en-US"/>
        </w:rPr>
        <w:t>,”</w:t>
      </w:r>
    </w:p>
    <w:p w14:paraId="66B3366C" w14:textId="7A1BC2EE" w:rsidR="00093424" w:rsidRPr="00140745" w:rsidRDefault="00093424" w:rsidP="00093424">
      <w:pPr>
        <w:spacing w:before="120" w:after="0"/>
        <w:jc w:val="both"/>
        <w:rPr>
          <w:bCs/>
        </w:rPr>
      </w:pPr>
      <w:r w:rsidRPr="00140745">
        <w:rPr>
          <w:bCs/>
        </w:rPr>
        <w:t>and the RBs for the last 8 PUCCH resource indexes as</w:t>
      </w:r>
    </w:p>
    <w:p w14:paraId="011203BB" w14:textId="512CDF69" w:rsidR="00093424" w:rsidRPr="00140745" w:rsidRDefault="00093424" w:rsidP="00093424">
      <w:pPr>
        <w:spacing w:before="120" w:after="0"/>
        <w:jc w:val="both"/>
        <w:rPr>
          <w:bCs/>
          <w:i/>
          <w:iCs/>
        </w:rPr>
      </w:pPr>
      <w:r w:rsidRPr="00140745">
        <w:rPr>
          <w:i/>
          <w:iCs/>
        </w:rPr>
        <w:tab/>
        <w:t xml:space="preserve">“… the </w:t>
      </w:r>
      <w:r w:rsidRPr="00140745">
        <w:rPr>
          <w:i/>
          <w:iCs/>
          <w:lang w:val="en-US"/>
        </w:rPr>
        <w:t xml:space="preserve">UE determines the </w:t>
      </w:r>
      <w:r w:rsidRPr="00140745">
        <w:rPr>
          <w:i/>
          <w:iCs/>
        </w:rPr>
        <w:t xml:space="preserve">PRB </w:t>
      </w:r>
      <w:r w:rsidRPr="00140745">
        <w:rPr>
          <w:i/>
          <w:iCs/>
          <w:lang w:val="en-US"/>
        </w:rPr>
        <w:t xml:space="preserve">index of the PUCCH transmission in the first hop as </w:t>
      </w:r>
      <m:oMath>
        <m:sSubSup>
          <m:sSubSupPr>
            <m:ctrlPr>
              <w:rPr>
                <w:rFonts w:ascii="Cambria Math" w:hAnsi="Cambria Math"/>
                <w:i/>
                <w:iCs/>
              </w:rPr>
            </m:ctrlPr>
          </m:sSubSupPr>
          <m:e>
            <m:sSubSup>
              <m:sSubSupPr>
                <m:ctrlPr>
                  <w:rPr>
                    <w:rFonts w:ascii="Cambria Math" w:hAnsi="Cambria Math"/>
                    <w:i/>
                    <w:iCs/>
                  </w:rPr>
                </m:ctrlPr>
              </m:sSubSupPr>
              <m:e>
                <m:r>
                  <w:rPr>
                    <w:rFonts w:ascii="Cambria Math" w:hAnsi="Cambria Math"/>
                  </w:rPr>
                  <m:t>N</m:t>
                </m:r>
              </m:e>
              <m:sub>
                <m:r>
                  <m:rPr>
                    <m:nor/>
                  </m:rPr>
                  <w:rPr>
                    <w:rFonts w:ascii="Cambria Math"/>
                    <w:i/>
                    <w:iCs/>
                  </w:rPr>
                  <m:t>BWP</m:t>
                </m:r>
              </m:sub>
              <m:sup>
                <m:r>
                  <m:rPr>
                    <m:nor/>
                  </m:rPr>
                  <w:rPr>
                    <w:i/>
                    <w:iCs/>
                  </w:rPr>
                  <m:t>size</m:t>
                </m:r>
              </m:sup>
            </m:sSubSup>
            <m:r>
              <w:rPr>
                <w:rFonts w:ascii="Cambria Math" w:hAnsi="Cambria Math"/>
              </w:rPr>
              <m:t>-1-RB</m:t>
            </m:r>
          </m:e>
          <m:sub>
            <m:r>
              <m:rPr>
                <m:nor/>
              </m:rPr>
              <w:rPr>
                <w:rFonts w:ascii="Cambria Math"/>
                <w:i/>
                <w:iCs/>
              </w:rPr>
              <m:t>BWP</m:t>
            </m:r>
          </m:sub>
          <m:sup>
            <m:r>
              <m:rPr>
                <m:nor/>
              </m:rPr>
              <w:rPr>
                <w:i/>
                <w:iCs/>
              </w:rPr>
              <m:t>offset</m:t>
            </m:r>
          </m:sup>
        </m:sSubSup>
        <m:r>
          <w:rPr>
            <w:rFonts w:ascii="Cambria Math" w:hAnsi="Cambria Math"/>
          </w:rPr>
          <m:t xml:space="preserve">-       </m:t>
        </m:r>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m:rPr>
                            <m:nor/>
                          </m:rPr>
                          <w:rPr>
                            <w:i/>
                            <w:iCs/>
                          </w:rPr>
                          <m:t>PUCCH</m:t>
                        </m:r>
                      </m:sub>
                    </m:sSub>
                    <m:r>
                      <w:rPr>
                        <w:rFonts w:ascii="Cambria Math" w:hAnsi="Cambria Math"/>
                      </w:rPr>
                      <m:t>-8</m:t>
                    </m:r>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oMath>
      <w:r w:rsidRPr="00140745">
        <w:rPr>
          <w:i/>
          <w:iCs/>
          <w:lang w:val="en-US"/>
        </w:rPr>
        <w:t xml:space="preserve"> and the PRB index of the PUCCH transmission in the second hop as </w:t>
      </w:r>
      <m:oMath>
        <m:sSubSup>
          <m:sSubSupPr>
            <m:ctrlPr>
              <w:rPr>
                <w:rFonts w:ascii="Cambria Math" w:hAnsi="Cambria Math"/>
                <w:i/>
                <w:iCs/>
              </w:rPr>
            </m:ctrlPr>
          </m:sSubSupPr>
          <m:e>
            <m:r>
              <w:rPr>
                <w:rFonts w:ascii="Cambria Math" w:hAnsi="Cambria Math"/>
              </w:rPr>
              <m:t>RB</m:t>
            </m:r>
          </m:e>
          <m:sub>
            <m:r>
              <m:rPr>
                <m:nor/>
              </m:rPr>
              <w:rPr>
                <w:rFonts w:ascii="Cambria Math"/>
                <w:i/>
                <w:iCs/>
              </w:rPr>
              <m:t>BWP</m:t>
            </m:r>
          </m:sub>
          <m:sup>
            <m:r>
              <m:rPr>
                <m:nor/>
              </m:rPr>
              <w:rPr>
                <w:i/>
                <w:iCs/>
              </w:rPr>
              <m:t>offset</m:t>
            </m:r>
          </m:sup>
        </m:sSubSup>
        <m:r>
          <w:rPr>
            <w:rFonts w:ascii="Cambria Math" w:hAnsi="Cambria Math"/>
          </w:rPr>
          <m:t xml:space="preserve">+       </m:t>
        </m:r>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m:rPr>
                            <m:nor/>
                          </m:rPr>
                          <w:rPr>
                            <w:i/>
                            <w:iCs/>
                          </w:rPr>
                          <m:t>PUCCH</m:t>
                        </m:r>
                      </m:sub>
                    </m:sSub>
                    <m:r>
                      <w:rPr>
                        <w:rFonts w:ascii="Cambria Math" w:hAnsi="Cambria Math"/>
                      </w:rPr>
                      <m:t>-8</m:t>
                    </m:r>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oMath>
      <w:r w:rsidRPr="00140745">
        <w:rPr>
          <w:i/>
          <w:iCs/>
        </w:rPr>
        <w:t>”</w:t>
      </w:r>
    </w:p>
    <w:p w14:paraId="7412DD79" w14:textId="77777777" w:rsidR="00B35E38" w:rsidRPr="00140745" w:rsidRDefault="002D096A" w:rsidP="009A28C1">
      <w:pPr>
        <w:spacing w:before="180" w:after="0"/>
        <w:jc w:val="both"/>
        <w:rPr>
          <w:bCs/>
        </w:rPr>
      </w:pPr>
      <w:proofErr w:type="gramStart"/>
      <w:r w:rsidRPr="00140745">
        <w:rPr>
          <w:bCs/>
        </w:rPr>
        <w:t>It is clear that a</w:t>
      </w:r>
      <w:proofErr w:type="gramEnd"/>
      <w:r w:rsidRPr="00140745">
        <w:rPr>
          <w:bCs/>
        </w:rPr>
        <w:t xml:space="preserve"> modification is needed on the </w:t>
      </w:r>
      <w:r w:rsidR="00093424" w:rsidRPr="00140745">
        <w:rPr>
          <w:bCs/>
        </w:rPr>
        <w:t xml:space="preserve">RB </w:t>
      </w:r>
      <w:r w:rsidRPr="00140745">
        <w:rPr>
          <w:bCs/>
        </w:rPr>
        <w:t>determination</w:t>
      </w:r>
      <w:r w:rsidR="00093424" w:rsidRPr="00140745">
        <w:rPr>
          <w:bCs/>
        </w:rPr>
        <w:t xml:space="preserve"> for a PUCCH resource. T</w:t>
      </w:r>
      <w:r w:rsidR="007867AD" w:rsidRPr="00140745">
        <w:rPr>
          <w:bCs/>
        </w:rPr>
        <w:t xml:space="preserve">he necessary modification </w:t>
      </w:r>
      <w:r w:rsidR="00B35E38" w:rsidRPr="00140745">
        <w:rPr>
          <w:bCs/>
        </w:rPr>
        <w:t>is</w:t>
      </w:r>
      <w:r w:rsidR="007867AD" w:rsidRPr="00140745">
        <w:rPr>
          <w:bCs/>
        </w:rPr>
        <w:t xml:space="preserve"> straightforward: the lowest PRB index</w:t>
      </w:r>
      <w:r w:rsidR="00093424" w:rsidRPr="00140745">
        <w:rPr>
          <w:bCs/>
        </w:rPr>
        <w:t>es</w:t>
      </w:r>
      <w:r w:rsidR="007867AD" w:rsidRPr="00140745">
        <w:rPr>
          <w:bCs/>
        </w:rPr>
        <w:t xml:space="preserve"> of PUCCH resource</w:t>
      </w:r>
      <w:r w:rsidR="00093424" w:rsidRPr="00140745">
        <w:rPr>
          <w:bCs/>
        </w:rPr>
        <w:t>s are</w:t>
      </w:r>
      <w:r w:rsidR="007867AD" w:rsidRPr="00140745">
        <w:rPr>
          <w:bCs/>
        </w:rPr>
        <w:t xml:space="preserve"> determined </w:t>
      </w:r>
      <w:r w:rsidR="00B35E38" w:rsidRPr="00140745">
        <w:rPr>
          <w:bCs/>
        </w:rPr>
        <w:t>with</w:t>
      </w:r>
      <w:r w:rsidR="00093424" w:rsidRPr="00140745">
        <w:rPr>
          <w:bCs/>
        </w:rPr>
        <w:t xml:space="preserve"> a spacing given by </w:t>
      </w:r>
      <w:r w:rsidR="007867AD" w:rsidRPr="00140745">
        <w:rPr>
          <w:bCs/>
        </w:rPr>
        <w:t xml:space="preserve">the number of RBs on </w:t>
      </w:r>
      <w:r w:rsidR="00093424" w:rsidRPr="00140745">
        <w:rPr>
          <w:bCs/>
        </w:rPr>
        <w:t>a</w:t>
      </w:r>
      <w:r w:rsidR="007867AD" w:rsidRPr="00140745">
        <w:rPr>
          <w:bCs/>
        </w:rPr>
        <w:t xml:space="preserve"> PUCCH resource. </w:t>
      </w:r>
    </w:p>
    <w:p w14:paraId="29FEB8EF" w14:textId="477E2879" w:rsidR="00B35E38" w:rsidRPr="00140745" w:rsidRDefault="00093424" w:rsidP="00B35E38">
      <w:pPr>
        <w:pStyle w:val="ListParagraph"/>
        <w:numPr>
          <w:ilvl w:val="0"/>
          <w:numId w:val="27"/>
        </w:numPr>
        <w:ind w:left="714" w:hanging="357"/>
        <w:jc w:val="both"/>
        <w:rPr>
          <w:bCs/>
          <w:sz w:val="20"/>
          <w:szCs w:val="20"/>
          <w:lang w:val="en-GB"/>
        </w:rPr>
      </w:pPr>
      <w:r w:rsidRPr="00140745">
        <w:rPr>
          <w:bCs/>
          <w:sz w:val="20"/>
          <w:szCs w:val="20"/>
          <w:lang w:val="en-GB"/>
        </w:rPr>
        <w:t>For the first 8 PUCCH resource indexes</w:t>
      </w:r>
      <w:r w:rsidRPr="00140745">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r</m:t>
            </m:r>
          </m:e>
          <m:sub>
            <m:r>
              <m:rPr>
                <m:sty m:val="p"/>
              </m:rPr>
              <w:rPr>
                <w:rFonts w:ascii="Cambria Math" w:hAnsi="Cambria Math"/>
                <w:sz w:val="20"/>
                <w:szCs w:val="20"/>
                <w:lang w:val="en-US"/>
              </w:rPr>
              <m:t>PUCCH</m:t>
            </m:r>
          </m:sub>
        </m:sSub>
      </m:oMath>
      <w:r w:rsidRPr="00140745">
        <w:rPr>
          <w:bCs/>
          <w:sz w:val="20"/>
          <w:szCs w:val="20"/>
          <w:lang w:val="en-US"/>
        </w:rPr>
        <w:t xml:space="preserve">, </w:t>
      </w:r>
      <w:r w:rsidRPr="00140745">
        <w:rPr>
          <w:bCs/>
          <w:sz w:val="20"/>
          <w:szCs w:val="20"/>
          <w:lang w:val="en-GB"/>
        </w:rPr>
        <w:t>e</w:t>
      </w:r>
      <w:r w:rsidR="007867AD" w:rsidRPr="00140745">
        <w:rPr>
          <w:bCs/>
          <w:sz w:val="20"/>
          <w:szCs w:val="20"/>
          <w:lang w:val="en-GB"/>
        </w:rPr>
        <w:t>quation</w:t>
      </w:r>
      <w:r w:rsidR="00B64975" w:rsidRPr="00140745">
        <w:rPr>
          <w:bCs/>
          <w:sz w:val="20"/>
          <w:szCs w:val="20"/>
          <w:lang w:val="en-GB"/>
        </w:rPr>
        <w:t xml:space="preserve"> </w:t>
      </w:r>
      <m:oMath>
        <m:sSubSup>
          <m:sSubSupPr>
            <m:ctrlPr>
              <w:rPr>
                <w:rFonts w:ascii="Cambria Math" w:hAnsi="Cambria Math"/>
                <w:sz w:val="20"/>
                <w:szCs w:val="20"/>
              </w:rPr>
            </m:ctrlPr>
          </m:sSubSupPr>
          <m:e>
            <m:r>
              <m:rPr>
                <m:sty m:val="p"/>
              </m:rPr>
              <w:rPr>
                <w:rFonts w:ascii="Cambria Math" w:hAnsi="Cambria Math"/>
                <w:sz w:val="20"/>
                <w:szCs w:val="20"/>
                <w:lang w:val="en-GB"/>
              </w:rPr>
              <m:t>RB</m:t>
            </m:r>
          </m:e>
          <m:sub>
            <m:r>
              <m:rPr>
                <m:nor/>
              </m:rPr>
              <w:rPr>
                <w:sz w:val="20"/>
                <w:szCs w:val="20"/>
                <w:lang w:val="en-GB"/>
              </w:rPr>
              <m:t>BWP</m:t>
            </m:r>
          </m:sub>
          <m:sup>
            <m:r>
              <m:rPr>
                <m:nor/>
              </m:rPr>
              <w:rPr>
                <w:sz w:val="20"/>
                <w:szCs w:val="20"/>
                <w:lang w:val="en-GB"/>
              </w:rPr>
              <m:t>offset</m:t>
            </m:r>
          </m:sup>
        </m:sSubSup>
        <m:r>
          <m:rPr>
            <m:sty m:val="p"/>
          </m:rPr>
          <w:rPr>
            <w:rFonts w:ascii="Cambria Math" w:hAnsi="Cambria Math"/>
            <w:sz w:val="20"/>
            <w:szCs w:val="20"/>
            <w:lang w:val="en-GB"/>
          </w:rPr>
          <m:t>+</m:t>
        </m:r>
        <m:d>
          <m:dPr>
            <m:begChr m:val="⌊"/>
            <m:endChr m:val="⌋"/>
            <m:ctrlPr>
              <w:rPr>
                <w:rFonts w:ascii="Cambria Math" w:hAnsi="Cambria Math"/>
                <w:sz w:val="20"/>
                <w:szCs w:val="20"/>
              </w:rPr>
            </m:ctrlPr>
          </m:dPr>
          <m:e>
            <m:f>
              <m:fPr>
                <m:type m:val="lin"/>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lang w:val="en-GB"/>
                      </w:rPr>
                      <m:t>r</m:t>
                    </m:r>
                  </m:e>
                  <m:sub>
                    <m:r>
                      <m:rPr>
                        <m:nor/>
                      </m:rPr>
                      <w:rPr>
                        <w:sz w:val="20"/>
                        <w:szCs w:val="20"/>
                        <w:lang w:val="en-GB"/>
                      </w:rPr>
                      <m:t>PUCCH</m:t>
                    </m:r>
                  </m:sub>
                </m:sSub>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 xml:space="preserve">CS </m:t>
                    </m:r>
                  </m:sub>
                </m:sSub>
              </m:den>
            </m:f>
          </m:e>
        </m:d>
      </m:oMath>
      <w:r w:rsidR="007867AD" w:rsidRPr="00140745">
        <w:rPr>
          <w:sz w:val="20"/>
          <w:szCs w:val="20"/>
          <w:lang w:val="en-US"/>
        </w:rPr>
        <w:t xml:space="preserve"> </w:t>
      </w:r>
      <w:r w:rsidR="00B64975" w:rsidRPr="00140745">
        <w:rPr>
          <w:sz w:val="20"/>
          <w:szCs w:val="20"/>
          <w:lang w:val="en-US"/>
        </w:rPr>
        <w:t>is replaced with</w:t>
      </w:r>
      <w:r w:rsidR="007867AD" w:rsidRPr="00140745">
        <w:rPr>
          <w:bCs/>
          <w:sz w:val="20"/>
          <w:szCs w:val="20"/>
          <w:lang w:val="en-GB"/>
        </w:rPr>
        <w:t xml:space="preserve"> </w:t>
      </w:r>
      <m:oMath>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RB</m:t>
            </m:r>
          </m:sub>
        </m:sSub>
        <m:d>
          <m:dPr>
            <m:ctrlPr>
              <w:rPr>
                <w:rFonts w:ascii="Cambria Math" w:hAnsi="Cambria Math"/>
                <w:bCs/>
                <w:i/>
                <w:sz w:val="20"/>
                <w:szCs w:val="20"/>
              </w:rPr>
            </m:ctrlPr>
          </m:dPr>
          <m:e>
            <m:sSubSup>
              <m:sSubSupPr>
                <m:ctrlPr>
                  <w:rPr>
                    <w:rFonts w:ascii="Cambria Math" w:hAnsi="Cambria Math"/>
                    <w:sz w:val="20"/>
                    <w:szCs w:val="20"/>
                  </w:rPr>
                </m:ctrlPr>
              </m:sSubSupPr>
              <m:e>
                <m:r>
                  <m:rPr>
                    <m:sty m:val="p"/>
                  </m:rPr>
                  <w:rPr>
                    <w:rFonts w:ascii="Cambria Math" w:hAnsi="Cambria Math"/>
                    <w:sz w:val="20"/>
                    <w:szCs w:val="20"/>
                    <w:lang w:val="en-GB"/>
                  </w:rPr>
                  <m:t>RB</m:t>
                </m:r>
              </m:e>
              <m:sub>
                <m:r>
                  <m:rPr>
                    <m:nor/>
                  </m:rPr>
                  <w:rPr>
                    <w:sz w:val="20"/>
                    <w:szCs w:val="20"/>
                    <w:lang w:val="en-GB"/>
                  </w:rPr>
                  <m:t>BWP</m:t>
                </m:r>
              </m:sub>
              <m:sup>
                <m:r>
                  <m:rPr>
                    <m:nor/>
                  </m:rPr>
                  <w:rPr>
                    <w:sz w:val="20"/>
                    <w:szCs w:val="20"/>
                    <w:lang w:val="en-GB"/>
                  </w:rPr>
                  <m:t>offset</m:t>
                </m:r>
              </m:sup>
            </m:sSubSup>
            <m:r>
              <m:rPr>
                <m:sty m:val="p"/>
              </m:rPr>
              <w:rPr>
                <w:rFonts w:ascii="Cambria Math" w:hAnsi="Cambria Math"/>
                <w:sz w:val="20"/>
                <w:szCs w:val="20"/>
                <w:lang w:val="en-GB"/>
              </w:rPr>
              <m:t>+</m:t>
            </m:r>
            <m:d>
              <m:dPr>
                <m:begChr m:val="⌊"/>
                <m:endChr m:val="⌋"/>
                <m:ctrlPr>
                  <w:rPr>
                    <w:rFonts w:ascii="Cambria Math" w:hAnsi="Cambria Math"/>
                    <w:sz w:val="20"/>
                    <w:szCs w:val="20"/>
                  </w:rPr>
                </m:ctrlPr>
              </m:dPr>
              <m:e>
                <m:f>
                  <m:fPr>
                    <m:type m:val="lin"/>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lang w:val="en-GB"/>
                          </w:rPr>
                          <m:t>r</m:t>
                        </m:r>
                      </m:e>
                      <m:sub>
                        <m:r>
                          <m:rPr>
                            <m:nor/>
                          </m:rPr>
                          <w:rPr>
                            <w:sz w:val="20"/>
                            <w:szCs w:val="20"/>
                            <w:lang w:val="en-GB"/>
                          </w:rPr>
                          <m:t>PUCCH</m:t>
                        </m:r>
                      </m:sub>
                    </m:sSub>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CS</m:t>
                        </m:r>
                      </m:sub>
                    </m:sSub>
                  </m:den>
                </m:f>
              </m:e>
            </m:d>
          </m:e>
        </m:d>
      </m:oMath>
      <w:r w:rsidR="007867AD" w:rsidRPr="00140745">
        <w:rPr>
          <w:sz w:val="20"/>
          <w:szCs w:val="20"/>
          <w:lang w:val="en-US"/>
        </w:rPr>
        <w:t xml:space="preserve"> in the determination of the lowest PUCCH resource RB index and </w:t>
      </w:r>
      <m:oMath>
        <m:sSubSup>
          <m:sSubSupPr>
            <m:ctrlPr>
              <w:rPr>
                <w:rFonts w:ascii="Cambria Math" w:hAnsi="Cambria Math"/>
                <w:sz w:val="20"/>
                <w:szCs w:val="20"/>
              </w:rPr>
            </m:ctrlPr>
          </m:sSubSupPr>
          <m:e>
            <m:sSubSup>
              <m:sSubSupPr>
                <m:ctrlPr>
                  <w:rPr>
                    <w:rFonts w:ascii="Cambria Math" w:hAnsi="Cambria Math"/>
                    <w:sz w:val="20"/>
                    <w:szCs w:val="20"/>
                  </w:rPr>
                </m:ctrlPr>
              </m:sSubSupPr>
              <m:e>
                <m:r>
                  <m:rPr>
                    <m:sty m:val="p"/>
                  </m:rPr>
                  <w:rPr>
                    <w:rFonts w:ascii="Cambria Math" w:hAnsi="Cambria Math"/>
                    <w:sz w:val="20"/>
                    <w:szCs w:val="20"/>
                    <w:lang w:val="en-GB"/>
                  </w:rPr>
                  <m:t>N</m:t>
                </m:r>
              </m:e>
              <m:sub>
                <m:r>
                  <m:rPr>
                    <m:nor/>
                  </m:rPr>
                  <w:rPr>
                    <w:sz w:val="20"/>
                    <w:szCs w:val="20"/>
                    <w:lang w:val="en-GB"/>
                  </w:rPr>
                  <m:t>BWP</m:t>
                </m:r>
              </m:sub>
              <m:sup>
                <m:r>
                  <m:rPr>
                    <m:nor/>
                  </m:rPr>
                  <w:rPr>
                    <w:sz w:val="20"/>
                    <w:szCs w:val="20"/>
                    <w:lang w:val="en-GB"/>
                  </w:rPr>
                  <m:t>size</m:t>
                </m:r>
              </m:sup>
            </m:sSubSup>
            <m:r>
              <m:rPr>
                <m:sty m:val="p"/>
              </m:rPr>
              <w:rPr>
                <w:rFonts w:ascii="Cambria Math" w:hAnsi="Cambria Math"/>
                <w:sz w:val="20"/>
                <w:szCs w:val="20"/>
                <w:lang w:val="en-GB"/>
              </w:rPr>
              <m:t>-1-RB</m:t>
            </m:r>
          </m:e>
          <m:sub>
            <m:r>
              <m:rPr>
                <m:nor/>
              </m:rPr>
              <w:rPr>
                <w:sz w:val="20"/>
                <w:szCs w:val="20"/>
                <w:lang w:val="en-GB"/>
              </w:rPr>
              <m:t>BWP</m:t>
            </m:r>
          </m:sub>
          <m:sup>
            <m:r>
              <m:rPr>
                <m:nor/>
              </m:rPr>
              <w:rPr>
                <w:sz w:val="20"/>
                <w:szCs w:val="20"/>
                <w:lang w:val="en-GB"/>
              </w:rPr>
              <m:t>offset</m:t>
            </m:r>
          </m:sup>
        </m:sSubSup>
        <m:r>
          <m:rPr>
            <m:sty m:val="p"/>
          </m:rPr>
          <w:rPr>
            <w:rFonts w:ascii="Cambria Math" w:hAnsi="Cambria Math"/>
            <w:sz w:val="20"/>
            <w:szCs w:val="20"/>
            <w:lang w:val="en-GB"/>
          </w:rPr>
          <m:t>-</m:t>
        </m:r>
        <m:d>
          <m:dPr>
            <m:begChr m:val="⌊"/>
            <m:endChr m:val="⌋"/>
            <m:ctrlPr>
              <w:rPr>
                <w:rFonts w:ascii="Cambria Math" w:hAnsi="Cambria Math"/>
                <w:sz w:val="20"/>
                <w:szCs w:val="20"/>
              </w:rPr>
            </m:ctrlPr>
          </m:dPr>
          <m:e>
            <m:f>
              <m:fPr>
                <m:type m:val="lin"/>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lang w:val="en-GB"/>
                      </w:rPr>
                      <m:t>r</m:t>
                    </m:r>
                  </m:e>
                  <m:sub>
                    <m:r>
                      <m:rPr>
                        <m:nor/>
                      </m:rPr>
                      <w:rPr>
                        <w:sz w:val="20"/>
                        <w:szCs w:val="20"/>
                        <w:lang w:val="en-GB"/>
                      </w:rPr>
                      <m:t>PUCCH</m:t>
                    </m:r>
                  </m:sub>
                </m:sSub>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CS</m:t>
                    </m:r>
                  </m:sub>
                </m:sSub>
              </m:den>
            </m:f>
          </m:e>
        </m:d>
      </m:oMath>
      <w:r w:rsidR="007867AD" w:rsidRPr="00140745">
        <w:rPr>
          <w:sz w:val="20"/>
          <w:szCs w:val="20"/>
          <w:lang w:val="en-US"/>
        </w:rPr>
        <w:t xml:space="preserve"> </w:t>
      </w:r>
      <w:r w:rsidR="00B35E38" w:rsidRPr="00140745">
        <w:rPr>
          <w:sz w:val="20"/>
          <w:szCs w:val="20"/>
          <w:lang w:val="en-US"/>
        </w:rPr>
        <w:t xml:space="preserve">is replaced </w:t>
      </w:r>
      <w:r w:rsidR="007867AD" w:rsidRPr="00140745">
        <w:rPr>
          <w:sz w:val="20"/>
          <w:szCs w:val="20"/>
          <w:lang w:val="en-US"/>
        </w:rPr>
        <w:t xml:space="preserve">with </w:t>
      </w:r>
      <m:oMath>
        <m:sSubSup>
          <m:sSubSupPr>
            <m:ctrlPr>
              <w:rPr>
                <w:rFonts w:ascii="Cambria Math" w:hAnsi="Cambria Math"/>
                <w:sz w:val="20"/>
                <w:szCs w:val="20"/>
              </w:rPr>
            </m:ctrlPr>
          </m:sSubSupPr>
          <m:e>
            <m:r>
              <m:rPr>
                <m:sty m:val="p"/>
              </m:rPr>
              <w:rPr>
                <w:rFonts w:ascii="Cambria Math" w:hAnsi="Cambria Math"/>
                <w:sz w:val="20"/>
                <w:szCs w:val="20"/>
                <w:lang w:val="en-GB"/>
              </w:rPr>
              <m:t>N</m:t>
            </m:r>
          </m:e>
          <m:sub>
            <m:r>
              <m:rPr>
                <m:nor/>
              </m:rPr>
              <w:rPr>
                <w:sz w:val="20"/>
                <w:szCs w:val="20"/>
                <w:lang w:val="en-GB"/>
              </w:rPr>
              <m:t>BWP</m:t>
            </m:r>
          </m:sub>
          <m:sup>
            <m:r>
              <m:rPr>
                <m:nor/>
              </m:rPr>
              <w:rPr>
                <w:sz w:val="20"/>
                <w:szCs w:val="20"/>
                <w:lang w:val="en-GB"/>
              </w:rPr>
              <m:t>size</m:t>
            </m:r>
          </m:sup>
        </m:sSubSup>
        <m:r>
          <m:rPr>
            <m:sty m:val="p"/>
          </m:rPr>
          <w:rPr>
            <w:rFonts w:ascii="Cambria Math" w:hAnsi="Cambria Math"/>
            <w:sz w:val="20"/>
            <w:szCs w:val="20"/>
            <w:lang w:val="en-GB"/>
          </w:rPr>
          <m:t xml:space="preserve"> -</m:t>
        </m:r>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RB</m:t>
            </m:r>
          </m:sub>
        </m:sSub>
        <m:d>
          <m:dPr>
            <m:ctrlPr>
              <w:rPr>
                <w:rFonts w:ascii="Cambria Math" w:hAnsi="Cambria Math"/>
                <w:sz w:val="20"/>
                <w:szCs w:val="20"/>
                <w:lang w:val="en-US"/>
              </w:rPr>
            </m:ctrlPr>
          </m:dPr>
          <m:e>
            <m:sSubSup>
              <m:sSubSupPr>
                <m:ctrlPr>
                  <w:rPr>
                    <w:rFonts w:ascii="Cambria Math" w:hAnsi="Cambria Math"/>
                    <w:sz w:val="20"/>
                    <w:szCs w:val="20"/>
                  </w:rPr>
                </m:ctrlPr>
              </m:sSubSupPr>
              <m:e>
                <m:r>
                  <m:rPr>
                    <m:sty m:val="p"/>
                  </m:rPr>
                  <w:rPr>
                    <w:rFonts w:ascii="Cambria Math" w:hAnsi="Cambria Math"/>
                    <w:sz w:val="20"/>
                    <w:szCs w:val="20"/>
                    <w:lang w:val="en-GB"/>
                  </w:rPr>
                  <m:t>1+RB</m:t>
                </m:r>
              </m:e>
              <m:sub>
                <m:r>
                  <m:rPr>
                    <m:nor/>
                  </m:rPr>
                  <w:rPr>
                    <w:sz w:val="20"/>
                    <w:szCs w:val="20"/>
                    <w:lang w:val="en-GB"/>
                  </w:rPr>
                  <m:t>BWP</m:t>
                </m:r>
              </m:sub>
              <m:sup>
                <m:r>
                  <m:rPr>
                    <m:nor/>
                  </m:rPr>
                  <w:rPr>
                    <w:sz w:val="20"/>
                    <w:szCs w:val="20"/>
                    <w:lang w:val="en-GB"/>
                  </w:rPr>
                  <m:t>offset</m:t>
                </m:r>
              </m:sup>
            </m:sSubSup>
            <m:r>
              <m:rPr>
                <m:sty m:val="p"/>
              </m:rPr>
              <w:rPr>
                <w:rFonts w:ascii="Cambria Math" w:hAnsi="Cambria Math"/>
                <w:sz w:val="20"/>
                <w:szCs w:val="20"/>
                <w:lang w:val="en-GB"/>
              </w:rPr>
              <m:t>+</m:t>
            </m:r>
            <m:d>
              <m:dPr>
                <m:begChr m:val="⌊"/>
                <m:endChr m:val="⌋"/>
                <m:ctrlPr>
                  <w:rPr>
                    <w:rFonts w:ascii="Cambria Math" w:hAnsi="Cambria Math"/>
                    <w:sz w:val="20"/>
                    <w:szCs w:val="20"/>
                  </w:rPr>
                </m:ctrlPr>
              </m:dPr>
              <m:e>
                <m:f>
                  <m:fPr>
                    <m:type m:val="lin"/>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lang w:val="en-GB"/>
                          </w:rPr>
                          <m:t>r</m:t>
                        </m:r>
                      </m:e>
                      <m:sub>
                        <m:r>
                          <m:rPr>
                            <m:nor/>
                          </m:rPr>
                          <w:rPr>
                            <w:sz w:val="20"/>
                            <w:szCs w:val="20"/>
                            <w:lang w:val="en-GB"/>
                          </w:rPr>
                          <m:t>PUCCH</m:t>
                        </m:r>
                      </m:sub>
                    </m:sSub>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CS</m:t>
                        </m:r>
                      </m:sub>
                    </m:sSub>
                  </m:den>
                </m:f>
              </m:e>
            </m:d>
          </m:e>
        </m:d>
      </m:oMath>
      <w:r w:rsidR="007867AD" w:rsidRPr="00140745">
        <w:rPr>
          <w:sz w:val="20"/>
          <w:szCs w:val="20"/>
          <w:lang w:val="en-GB"/>
        </w:rPr>
        <w:t>.</w:t>
      </w:r>
      <w:r w:rsidRPr="00140745">
        <w:rPr>
          <w:sz w:val="20"/>
          <w:szCs w:val="20"/>
          <w:lang w:val="en-GB"/>
        </w:rPr>
        <w:t xml:space="preserve"> </w:t>
      </w:r>
    </w:p>
    <w:p w14:paraId="74BB3C9C" w14:textId="0F6D452B" w:rsidR="007867AD" w:rsidRPr="00140745" w:rsidRDefault="00B35E38" w:rsidP="00B35E38">
      <w:pPr>
        <w:pStyle w:val="ListParagraph"/>
        <w:numPr>
          <w:ilvl w:val="0"/>
          <w:numId w:val="27"/>
        </w:numPr>
        <w:spacing w:before="180"/>
        <w:jc w:val="both"/>
        <w:rPr>
          <w:bCs/>
          <w:sz w:val="20"/>
          <w:szCs w:val="20"/>
          <w:lang w:val="en-GB"/>
        </w:rPr>
      </w:pPr>
      <w:r w:rsidRPr="00140745">
        <w:rPr>
          <w:sz w:val="20"/>
          <w:szCs w:val="20"/>
          <w:lang w:val="en-US"/>
        </w:rPr>
        <w:t>F</w:t>
      </w:r>
      <w:r w:rsidRPr="00140745">
        <w:rPr>
          <w:bCs/>
          <w:sz w:val="20"/>
          <w:szCs w:val="20"/>
          <w:lang w:val="en-GB"/>
        </w:rPr>
        <w:t>or the last 8 PUCCH resource indexes</w:t>
      </w:r>
      <w:r w:rsidRPr="00140745">
        <w:rPr>
          <w:sz w:val="20"/>
          <w:szCs w:val="20"/>
          <w:lang w:val="en-US"/>
        </w:rPr>
        <w:t xml:space="preserve"> </w:t>
      </w:r>
      <m:oMath>
        <m:sSub>
          <m:sSubPr>
            <m:ctrlPr>
              <w:rPr>
                <w:rFonts w:ascii="Cambria Math" w:hAnsi="Cambria Math"/>
                <w:sz w:val="20"/>
                <w:szCs w:val="20"/>
                <w:lang w:val="en-US"/>
              </w:rPr>
            </m:ctrlPr>
          </m:sSubPr>
          <m:e>
            <m:r>
              <m:rPr>
                <m:sty m:val="p"/>
              </m:rPr>
              <w:rPr>
                <w:rFonts w:ascii="Cambria Math" w:hAnsi="Cambria Math"/>
                <w:sz w:val="20"/>
                <w:szCs w:val="20"/>
                <w:lang w:val="en-US"/>
              </w:rPr>
              <m:t>r</m:t>
            </m:r>
          </m:e>
          <m:sub>
            <m:r>
              <m:rPr>
                <m:sty m:val="p"/>
              </m:rPr>
              <w:rPr>
                <w:rFonts w:ascii="Cambria Math" w:hAnsi="Cambria Math"/>
                <w:sz w:val="20"/>
                <w:szCs w:val="20"/>
                <w:lang w:val="en-US"/>
              </w:rPr>
              <m:t>PUCCH</m:t>
            </m:r>
          </m:sub>
        </m:sSub>
      </m:oMath>
      <w:r w:rsidRPr="00140745">
        <w:rPr>
          <w:sz w:val="20"/>
          <w:szCs w:val="20"/>
          <w:lang w:val="en-US"/>
        </w:rPr>
        <w:t>,</w:t>
      </w:r>
      <w:r w:rsidR="00093424" w:rsidRPr="00140745">
        <w:rPr>
          <w:bCs/>
          <w:sz w:val="20"/>
          <w:szCs w:val="20"/>
          <w:lang w:val="en-US"/>
        </w:rPr>
        <w:t xml:space="preserve"> </w:t>
      </w:r>
      <m:oMath>
        <m:sSubSup>
          <m:sSubSupPr>
            <m:ctrlPr>
              <w:rPr>
                <w:rFonts w:ascii="Cambria Math" w:hAnsi="Cambria Math"/>
                <w:sz w:val="20"/>
                <w:szCs w:val="20"/>
              </w:rPr>
            </m:ctrlPr>
          </m:sSubSupPr>
          <m:e>
            <m:sSubSup>
              <m:sSubSupPr>
                <m:ctrlPr>
                  <w:rPr>
                    <w:rFonts w:ascii="Cambria Math" w:hAnsi="Cambria Math"/>
                    <w:sz w:val="20"/>
                    <w:szCs w:val="20"/>
                  </w:rPr>
                </m:ctrlPr>
              </m:sSubSupPr>
              <m:e>
                <m:r>
                  <m:rPr>
                    <m:sty m:val="p"/>
                  </m:rPr>
                  <w:rPr>
                    <w:rFonts w:ascii="Cambria Math" w:hAnsi="Cambria Math"/>
                    <w:sz w:val="20"/>
                    <w:szCs w:val="20"/>
                    <w:lang w:val="en-GB"/>
                  </w:rPr>
                  <m:t>N</m:t>
                </m:r>
              </m:e>
              <m:sub>
                <m:r>
                  <m:rPr>
                    <m:nor/>
                  </m:rPr>
                  <w:rPr>
                    <w:sz w:val="20"/>
                    <w:szCs w:val="20"/>
                    <w:lang w:val="en-GB"/>
                  </w:rPr>
                  <m:t>BWP</m:t>
                </m:r>
              </m:sub>
              <m:sup>
                <m:r>
                  <m:rPr>
                    <m:nor/>
                  </m:rPr>
                  <w:rPr>
                    <w:sz w:val="20"/>
                    <w:szCs w:val="20"/>
                    <w:lang w:val="en-GB"/>
                  </w:rPr>
                  <m:t>size</m:t>
                </m:r>
              </m:sup>
            </m:sSubSup>
            <m:r>
              <m:rPr>
                <m:sty m:val="p"/>
              </m:rPr>
              <w:rPr>
                <w:rFonts w:ascii="Cambria Math" w:hAnsi="Cambria Math"/>
                <w:sz w:val="20"/>
                <w:szCs w:val="20"/>
                <w:lang w:val="en-GB"/>
              </w:rPr>
              <m:t>-1-RB</m:t>
            </m:r>
          </m:e>
          <m:sub>
            <m:r>
              <m:rPr>
                <m:nor/>
              </m:rPr>
              <w:rPr>
                <w:sz w:val="20"/>
                <w:szCs w:val="20"/>
                <w:lang w:val="en-GB"/>
              </w:rPr>
              <m:t>BWP</m:t>
            </m:r>
          </m:sub>
          <m:sup>
            <m:r>
              <m:rPr>
                <m:nor/>
              </m:rPr>
              <w:rPr>
                <w:sz w:val="20"/>
                <w:szCs w:val="20"/>
                <w:lang w:val="en-GB"/>
              </w:rPr>
              <m:t>offset</m:t>
            </m:r>
          </m:sup>
        </m:sSubSup>
        <m:r>
          <m:rPr>
            <m:sty m:val="p"/>
          </m:rPr>
          <w:rPr>
            <w:rFonts w:ascii="Cambria Math" w:hAnsi="Cambria Math"/>
            <w:sz w:val="20"/>
            <w:szCs w:val="20"/>
            <w:lang w:val="en-GB"/>
          </w:rPr>
          <m:t xml:space="preserve">- </m:t>
        </m:r>
        <m:d>
          <m:dPr>
            <m:begChr m:val="⌊"/>
            <m:endChr m:val="⌋"/>
            <m:ctrlPr>
              <w:rPr>
                <w:rFonts w:ascii="Cambria Math" w:hAnsi="Cambria Math"/>
                <w:sz w:val="20"/>
                <w:szCs w:val="20"/>
              </w:rPr>
            </m:ctrlPr>
          </m:dPr>
          <m:e>
            <m:f>
              <m:fPr>
                <m:type m:val="lin"/>
                <m:ctrlPr>
                  <w:rPr>
                    <w:rFonts w:ascii="Cambria Math" w:hAnsi="Cambria Math"/>
                    <w:sz w:val="20"/>
                    <w:szCs w:val="20"/>
                  </w:rPr>
                </m:ctrlPr>
              </m:fPr>
              <m:num>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lang w:val="en-GB"/>
                          </w:rPr>
                          <m:t>r</m:t>
                        </m:r>
                      </m:e>
                      <m:sub>
                        <m:r>
                          <m:rPr>
                            <m:nor/>
                          </m:rPr>
                          <w:rPr>
                            <w:sz w:val="20"/>
                            <w:szCs w:val="20"/>
                            <w:lang w:val="en-GB"/>
                          </w:rPr>
                          <m:t>PUCCH</m:t>
                        </m:r>
                      </m:sub>
                    </m:sSub>
                    <m:r>
                      <m:rPr>
                        <m:sty m:val="p"/>
                      </m:rPr>
                      <w:rPr>
                        <w:rFonts w:ascii="Cambria Math" w:hAnsi="Cambria Math"/>
                        <w:sz w:val="20"/>
                        <w:szCs w:val="20"/>
                        <w:lang w:val="en-GB"/>
                      </w:rPr>
                      <m:t>-8</m:t>
                    </m:r>
                  </m:e>
                </m:d>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CS</m:t>
                    </m:r>
                  </m:sub>
                </m:sSub>
              </m:den>
            </m:f>
          </m:e>
        </m:d>
      </m:oMath>
      <w:r w:rsidR="009A28C1" w:rsidRPr="00140745">
        <w:rPr>
          <w:sz w:val="20"/>
          <w:szCs w:val="20"/>
          <w:lang w:val="en-US"/>
        </w:rPr>
        <w:t xml:space="preserve"> </w:t>
      </w:r>
      <w:r w:rsidR="00093424" w:rsidRPr="00140745">
        <w:rPr>
          <w:sz w:val="20"/>
          <w:szCs w:val="20"/>
          <w:lang w:val="en-US"/>
        </w:rPr>
        <w:t>is replaced with</w:t>
      </w:r>
      <w:r w:rsidR="009A28C1" w:rsidRPr="00140745">
        <w:rPr>
          <w:sz w:val="20"/>
          <w:szCs w:val="20"/>
          <w:lang w:val="en-US"/>
        </w:rPr>
        <w:t xml:space="preserve"> </w:t>
      </w:r>
      <m:oMath>
        <m:sSubSup>
          <m:sSubSupPr>
            <m:ctrlPr>
              <w:rPr>
                <w:rFonts w:ascii="Cambria Math" w:hAnsi="Cambria Math"/>
                <w:sz w:val="20"/>
                <w:szCs w:val="20"/>
              </w:rPr>
            </m:ctrlPr>
          </m:sSubSupPr>
          <m:e>
            <m:r>
              <m:rPr>
                <m:sty m:val="p"/>
              </m:rPr>
              <w:rPr>
                <w:rFonts w:ascii="Cambria Math" w:hAnsi="Cambria Math"/>
                <w:sz w:val="20"/>
                <w:szCs w:val="20"/>
                <w:lang w:val="en-GB"/>
              </w:rPr>
              <m:t>N</m:t>
            </m:r>
          </m:e>
          <m:sub>
            <m:r>
              <m:rPr>
                <m:nor/>
              </m:rPr>
              <w:rPr>
                <w:sz w:val="20"/>
                <w:szCs w:val="20"/>
                <w:lang w:val="en-GB"/>
              </w:rPr>
              <m:t>BWP</m:t>
            </m:r>
          </m:sub>
          <m:sup>
            <m:r>
              <m:rPr>
                <m:nor/>
              </m:rPr>
              <w:rPr>
                <w:sz w:val="20"/>
                <w:szCs w:val="20"/>
                <w:lang w:val="en-GB"/>
              </w:rPr>
              <m:t>size</m:t>
            </m:r>
          </m:sup>
        </m:sSubSup>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rPr>
              <m:t>N</m:t>
            </m:r>
          </m:e>
          <m:sub>
            <m:r>
              <w:rPr>
                <w:rFonts w:ascii="Cambria Math" w:hAnsi="Cambria Math"/>
                <w:sz w:val="20"/>
                <w:szCs w:val="20"/>
                <w:lang w:val="en-GB"/>
              </w:rPr>
              <m:t>RB</m:t>
            </m:r>
          </m:sub>
        </m:sSub>
        <m:d>
          <m:dPr>
            <m:ctrlPr>
              <w:rPr>
                <w:rFonts w:ascii="Cambria Math" w:hAnsi="Cambria Math"/>
                <w:sz w:val="20"/>
                <w:szCs w:val="20"/>
                <w:lang w:val="en-GB" w:eastAsia="en-US"/>
              </w:rPr>
            </m:ctrlPr>
          </m:dPr>
          <m:e>
            <m:sSubSup>
              <m:sSubSupPr>
                <m:ctrlPr>
                  <w:rPr>
                    <w:rFonts w:ascii="Cambria Math" w:hAnsi="Cambria Math"/>
                    <w:sz w:val="20"/>
                    <w:szCs w:val="20"/>
                  </w:rPr>
                </m:ctrlPr>
              </m:sSubSupPr>
              <m:e>
                <m:r>
                  <m:rPr>
                    <m:sty m:val="p"/>
                  </m:rPr>
                  <w:rPr>
                    <w:rFonts w:ascii="Cambria Math" w:hAnsi="Cambria Math"/>
                    <w:sz w:val="20"/>
                    <w:szCs w:val="20"/>
                    <w:lang w:val="en-GB"/>
                  </w:rPr>
                  <m:t xml:space="preserve"> 1+RB</m:t>
                </m:r>
              </m:e>
              <m:sub>
                <m:r>
                  <m:rPr>
                    <m:nor/>
                  </m:rPr>
                  <w:rPr>
                    <w:sz w:val="20"/>
                    <w:szCs w:val="20"/>
                    <w:lang w:val="en-GB"/>
                  </w:rPr>
                  <m:t>BWP</m:t>
                </m:r>
              </m:sub>
              <m:sup>
                <m:r>
                  <m:rPr>
                    <m:nor/>
                  </m:rPr>
                  <w:rPr>
                    <w:sz w:val="20"/>
                    <w:szCs w:val="20"/>
                    <w:lang w:val="en-GB"/>
                  </w:rPr>
                  <m:t>offset</m:t>
                </m:r>
              </m:sup>
            </m:sSubSup>
            <m:r>
              <w:rPr>
                <w:rFonts w:ascii="Cambria Math" w:hAnsi="Cambria Math"/>
                <w:sz w:val="20"/>
                <w:szCs w:val="20"/>
                <w:lang w:val="en-GB"/>
              </w:rPr>
              <m:t>+</m:t>
            </m:r>
            <m:d>
              <m:dPr>
                <m:begChr m:val="⌊"/>
                <m:endChr m:val="⌋"/>
                <m:ctrlPr>
                  <w:rPr>
                    <w:rFonts w:ascii="Cambria Math" w:hAnsi="Cambria Math"/>
                    <w:sz w:val="20"/>
                    <w:szCs w:val="20"/>
                  </w:rPr>
                </m:ctrlPr>
              </m:dPr>
              <m:e>
                <m:f>
                  <m:fPr>
                    <m:type m:val="lin"/>
                    <m:ctrlPr>
                      <w:rPr>
                        <w:rFonts w:ascii="Cambria Math" w:hAnsi="Cambria Math"/>
                        <w:sz w:val="20"/>
                        <w:szCs w:val="20"/>
                      </w:rPr>
                    </m:ctrlPr>
                  </m:fPr>
                  <m:num>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lang w:val="en-GB"/>
                              </w:rPr>
                              <m:t>r</m:t>
                            </m:r>
                          </m:e>
                          <m:sub>
                            <m:r>
                              <m:rPr>
                                <m:sty m:val="p"/>
                              </m:rPr>
                              <w:rPr>
                                <w:rFonts w:ascii="Cambria Math" w:hAnsi="Cambria Math"/>
                                <w:sz w:val="20"/>
                                <w:szCs w:val="20"/>
                                <w:lang w:val="en-GB"/>
                              </w:rPr>
                              <m:t>PUCCH</m:t>
                            </m:r>
                          </m:sub>
                        </m:sSub>
                        <m:r>
                          <m:rPr>
                            <m:sty m:val="p"/>
                          </m:rPr>
                          <w:rPr>
                            <w:rFonts w:ascii="Cambria Math" w:hAnsi="Cambria Math"/>
                            <w:sz w:val="20"/>
                            <w:szCs w:val="20"/>
                            <w:lang w:val="en-GB"/>
                          </w:rPr>
                          <m:t>-8</m:t>
                        </m:r>
                      </m:e>
                    </m:d>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CS</m:t>
                        </m:r>
                      </m:sub>
                    </m:sSub>
                  </m:den>
                </m:f>
              </m:e>
            </m:d>
            <m:r>
              <m:rPr>
                <m:sty m:val="p"/>
              </m:rPr>
              <w:rPr>
                <w:rFonts w:ascii="Cambria Math" w:hAnsi="Cambria Math"/>
                <w:sz w:val="20"/>
                <w:szCs w:val="20"/>
                <w:lang w:val="en-US"/>
              </w:rPr>
              <m:t xml:space="preserve"> </m:t>
            </m:r>
          </m:e>
        </m:d>
      </m:oMath>
      <w:r w:rsidR="009A28C1" w:rsidRPr="00140745">
        <w:rPr>
          <w:sz w:val="20"/>
          <w:szCs w:val="20"/>
          <w:lang w:val="en-US"/>
        </w:rPr>
        <w:t xml:space="preserve"> </w:t>
      </w:r>
      <w:r w:rsidR="00093424" w:rsidRPr="00140745">
        <w:rPr>
          <w:sz w:val="20"/>
          <w:szCs w:val="20"/>
          <w:lang w:val="en-US"/>
        </w:rPr>
        <w:t>and</w:t>
      </w:r>
      <w:r w:rsidR="009A28C1" w:rsidRPr="00140745">
        <w:rPr>
          <w:sz w:val="20"/>
          <w:szCs w:val="20"/>
          <w:lang w:val="en-US"/>
        </w:rPr>
        <w:t xml:space="preserve"> </w:t>
      </w:r>
      <m:oMath>
        <m:sSubSup>
          <m:sSubSupPr>
            <m:ctrlPr>
              <w:rPr>
                <w:rFonts w:ascii="Cambria Math" w:hAnsi="Cambria Math"/>
                <w:sz w:val="20"/>
                <w:szCs w:val="20"/>
              </w:rPr>
            </m:ctrlPr>
          </m:sSubSupPr>
          <m:e>
            <m:r>
              <m:rPr>
                <m:sty m:val="p"/>
              </m:rPr>
              <w:rPr>
                <w:rFonts w:ascii="Cambria Math" w:hAnsi="Cambria Math"/>
                <w:sz w:val="20"/>
                <w:szCs w:val="20"/>
                <w:lang w:val="en-GB"/>
              </w:rPr>
              <m:t>RB</m:t>
            </m:r>
          </m:e>
          <m:sub>
            <m:r>
              <m:rPr>
                <m:nor/>
              </m:rPr>
              <w:rPr>
                <w:sz w:val="20"/>
                <w:szCs w:val="20"/>
                <w:lang w:val="en-GB"/>
              </w:rPr>
              <m:t>BWP</m:t>
            </m:r>
          </m:sub>
          <m:sup>
            <m:r>
              <m:rPr>
                <m:nor/>
              </m:rPr>
              <w:rPr>
                <w:sz w:val="20"/>
                <w:szCs w:val="20"/>
                <w:lang w:val="en-GB"/>
              </w:rPr>
              <m:t>offset</m:t>
            </m:r>
          </m:sup>
        </m:sSubSup>
        <m:r>
          <m:rPr>
            <m:sty m:val="p"/>
          </m:rPr>
          <w:rPr>
            <w:rFonts w:ascii="Cambria Math" w:hAnsi="Cambria Math"/>
            <w:sz w:val="20"/>
            <w:szCs w:val="20"/>
            <w:lang w:val="en-GB"/>
          </w:rPr>
          <m:t>+</m:t>
        </m:r>
        <m:d>
          <m:dPr>
            <m:begChr m:val="⌊"/>
            <m:endChr m:val="⌋"/>
            <m:ctrlPr>
              <w:rPr>
                <w:rFonts w:ascii="Cambria Math" w:hAnsi="Cambria Math"/>
                <w:sz w:val="20"/>
                <w:szCs w:val="20"/>
              </w:rPr>
            </m:ctrlPr>
          </m:dPr>
          <m:e>
            <m:f>
              <m:fPr>
                <m:type m:val="lin"/>
                <m:ctrlPr>
                  <w:rPr>
                    <w:rFonts w:ascii="Cambria Math" w:hAnsi="Cambria Math"/>
                    <w:sz w:val="20"/>
                    <w:szCs w:val="20"/>
                  </w:rPr>
                </m:ctrlPr>
              </m:fPr>
              <m:num>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lang w:val="en-GB"/>
                          </w:rPr>
                          <m:t>r</m:t>
                        </m:r>
                      </m:e>
                      <m:sub>
                        <m:r>
                          <m:rPr>
                            <m:nor/>
                          </m:rPr>
                          <w:rPr>
                            <w:sz w:val="20"/>
                            <w:szCs w:val="20"/>
                            <w:lang w:val="en-GB"/>
                          </w:rPr>
                          <m:t>PUCCH</m:t>
                        </m:r>
                      </m:sub>
                    </m:sSub>
                    <m:r>
                      <m:rPr>
                        <m:sty m:val="p"/>
                      </m:rPr>
                      <w:rPr>
                        <w:rFonts w:ascii="Cambria Math" w:hAnsi="Cambria Math"/>
                        <w:sz w:val="20"/>
                        <w:szCs w:val="20"/>
                        <w:lang w:val="en-GB"/>
                      </w:rPr>
                      <m:t>-8</m:t>
                    </m:r>
                  </m:e>
                </m:d>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CS</m:t>
                    </m:r>
                  </m:sub>
                </m:sSub>
              </m:den>
            </m:f>
          </m:e>
        </m:d>
      </m:oMath>
      <w:r w:rsidR="009A28C1" w:rsidRPr="00140745">
        <w:rPr>
          <w:bCs/>
          <w:sz w:val="20"/>
          <w:szCs w:val="20"/>
          <w:lang w:val="en-GB"/>
        </w:rPr>
        <w:t xml:space="preserve"> </w:t>
      </w:r>
      <w:r w:rsidR="00093424" w:rsidRPr="00140745">
        <w:rPr>
          <w:sz w:val="20"/>
          <w:szCs w:val="20"/>
          <w:lang w:val="en-US"/>
        </w:rPr>
        <w:t>with</w:t>
      </w:r>
      <w:r w:rsidR="009A28C1" w:rsidRPr="00140745">
        <w:rPr>
          <w:sz w:val="20"/>
          <w:szCs w:val="20"/>
          <w:lang w:val="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rPr>
              <m:t>N</m:t>
            </m:r>
          </m:e>
          <m:sub>
            <m:r>
              <w:rPr>
                <w:rFonts w:ascii="Cambria Math" w:hAnsi="Cambria Math"/>
                <w:sz w:val="20"/>
                <w:szCs w:val="20"/>
                <w:lang w:val="en-GB"/>
              </w:rPr>
              <m:t>RB</m:t>
            </m:r>
          </m:sub>
        </m:sSub>
        <m:d>
          <m:dPr>
            <m:ctrlPr>
              <w:rPr>
                <w:rFonts w:ascii="Cambria Math" w:hAnsi="Cambria Math"/>
                <w:i/>
                <w:sz w:val="20"/>
                <w:szCs w:val="20"/>
                <w:lang w:val="en-US" w:eastAsia="en-US"/>
              </w:rPr>
            </m:ctrlPr>
          </m:dPr>
          <m:e>
            <m:sSubSup>
              <m:sSubSupPr>
                <m:ctrlPr>
                  <w:rPr>
                    <w:rFonts w:ascii="Cambria Math" w:hAnsi="Cambria Math"/>
                    <w:sz w:val="20"/>
                    <w:szCs w:val="20"/>
                  </w:rPr>
                </m:ctrlPr>
              </m:sSubSupPr>
              <m:e>
                <m:r>
                  <m:rPr>
                    <m:sty m:val="p"/>
                  </m:rPr>
                  <w:rPr>
                    <w:rFonts w:ascii="Cambria Math" w:hAnsi="Cambria Math"/>
                    <w:sz w:val="20"/>
                    <w:szCs w:val="20"/>
                    <w:lang w:val="en-GB"/>
                  </w:rPr>
                  <m:t>RB</m:t>
                </m:r>
              </m:e>
              <m:sub>
                <m:r>
                  <m:rPr>
                    <m:nor/>
                  </m:rPr>
                  <w:rPr>
                    <w:sz w:val="20"/>
                    <w:szCs w:val="20"/>
                    <w:lang w:val="en-GB"/>
                  </w:rPr>
                  <m:t>BWP</m:t>
                </m:r>
              </m:sub>
              <m:sup>
                <m:r>
                  <m:rPr>
                    <m:nor/>
                  </m:rPr>
                  <w:rPr>
                    <w:sz w:val="20"/>
                    <w:szCs w:val="20"/>
                    <w:lang w:val="en-GB"/>
                  </w:rPr>
                  <m:t>offset</m:t>
                </m:r>
              </m:sup>
            </m:sSubSup>
            <m:r>
              <m:rPr>
                <m:sty m:val="p"/>
              </m:rPr>
              <w:rPr>
                <w:rFonts w:ascii="Cambria Math" w:hAnsi="Cambria Math"/>
                <w:sz w:val="20"/>
                <w:szCs w:val="20"/>
                <w:lang w:val="en-GB"/>
              </w:rPr>
              <m:t>+</m:t>
            </m:r>
            <m:d>
              <m:dPr>
                <m:begChr m:val="⌊"/>
                <m:endChr m:val="⌋"/>
                <m:ctrlPr>
                  <w:rPr>
                    <w:rFonts w:ascii="Cambria Math" w:hAnsi="Cambria Math"/>
                    <w:sz w:val="20"/>
                    <w:szCs w:val="20"/>
                  </w:rPr>
                </m:ctrlPr>
              </m:dPr>
              <m:e>
                <m:f>
                  <m:fPr>
                    <m:type m:val="lin"/>
                    <m:ctrlPr>
                      <w:rPr>
                        <w:rFonts w:ascii="Cambria Math" w:hAnsi="Cambria Math"/>
                        <w:sz w:val="20"/>
                        <w:szCs w:val="20"/>
                      </w:rPr>
                    </m:ctrlPr>
                  </m:fPr>
                  <m:num>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lang w:val="en-GB"/>
                              </w:rPr>
                              <m:t>r</m:t>
                            </m:r>
                          </m:e>
                          <m:sub>
                            <m:r>
                              <m:rPr>
                                <m:nor/>
                              </m:rPr>
                              <w:rPr>
                                <w:sz w:val="20"/>
                                <w:szCs w:val="20"/>
                                <w:lang w:val="en-GB"/>
                              </w:rPr>
                              <m:t>PUCCH</m:t>
                            </m:r>
                          </m:sub>
                        </m:sSub>
                        <m:r>
                          <m:rPr>
                            <m:sty m:val="p"/>
                          </m:rPr>
                          <w:rPr>
                            <w:rFonts w:ascii="Cambria Math" w:hAnsi="Cambria Math"/>
                            <w:sz w:val="20"/>
                            <w:szCs w:val="20"/>
                            <w:lang w:val="en-GB"/>
                          </w:rPr>
                          <m:t>-8</m:t>
                        </m:r>
                      </m:e>
                    </m:d>
                  </m:num>
                  <m:den>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CS</m:t>
                        </m:r>
                      </m:sub>
                    </m:sSub>
                  </m:den>
                </m:f>
              </m:e>
            </m:d>
          </m:e>
        </m:d>
      </m:oMath>
      <w:r w:rsidRPr="00140745">
        <w:rPr>
          <w:sz w:val="20"/>
          <w:szCs w:val="20"/>
          <w:lang w:val="en-US"/>
        </w:rPr>
        <w:t xml:space="preserve">. </w:t>
      </w:r>
    </w:p>
    <w:p w14:paraId="13F8078F" w14:textId="3019C4AC" w:rsidR="00B64975" w:rsidRPr="00140745" w:rsidRDefault="00B64975" w:rsidP="00B64975">
      <w:pPr>
        <w:pStyle w:val="BodyText"/>
        <w:spacing w:before="240" w:after="240" w:line="259" w:lineRule="auto"/>
        <w:ind w:right="28"/>
        <w:jc w:val="both"/>
        <w:rPr>
          <w:i/>
          <w:iCs/>
        </w:rPr>
      </w:pPr>
      <w:r w:rsidRPr="00140745">
        <w:rPr>
          <w:b/>
          <w:i/>
        </w:rPr>
        <w:t>Proposal</w:t>
      </w:r>
      <w:r w:rsidR="00207485" w:rsidRPr="00140745">
        <w:rPr>
          <w:b/>
          <w:i/>
        </w:rPr>
        <w:t xml:space="preserve"> 2</w:t>
      </w:r>
      <w:r w:rsidRPr="00140745">
        <w:rPr>
          <w:b/>
          <w:i/>
        </w:rPr>
        <w:t>:</w:t>
      </w:r>
      <w:r w:rsidRPr="00140745">
        <w:rPr>
          <w:i/>
        </w:rPr>
        <w:t xml:space="preserve"> PUCCH resource RBs are </w:t>
      </w:r>
      <w:r w:rsidR="006F58C7" w:rsidRPr="00140745">
        <w:rPr>
          <w:i/>
        </w:rPr>
        <w:t>defined</w:t>
      </w:r>
      <w:r w:rsidRPr="00140745">
        <w:rPr>
          <w:i/>
        </w:rPr>
        <w:t xml:space="preserve"> so that RBs of the PUCCH resources in the cell-specific </w:t>
      </w:r>
      <w:r w:rsidR="00B35E38" w:rsidRPr="00140745">
        <w:rPr>
          <w:i/>
        </w:rPr>
        <w:t xml:space="preserve">resource </w:t>
      </w:r>
      <w:r w:rsidRPr="00140745">
        <w:rPr>
          <w:i/>
        </w:rPr>
        <w:t>set are not partially overlapping</w:t>
      </w:r>
      <w:r w:rsidRPr="00140745">
        <w:rPr>
          <w:i/>
          <w:iCs/>
        </w:rPr>
        <w:t>. The lowest PRB index</w:t>
      </w:r>
      <w:r w:rsidR="00B35E38" w:rsidRPr="00140745">
        <w:rPr>
          <w:i/>
          <w:iCs/>
        </w:rPr>
        <w:t>es</w:t>
      </w:r>
      <w:r w:rsidRPr="00140745">
        <w:rPr>
          <w:i/>
          <w:iCs/>
        </w:rPr>
        <w:t xml:space="preserve"> of PUCCH resource</w:t>
      </w:r>
      <w:r w:rsidR="00207485" w:rsidRPr="00140745">
        <w:rPr>
          <w:i/>
          <w:iCs/>
        </w:rPr>
        <w:t xml:space="preserve"> frequency ho</w:t>
      </w:r>
      <w:r w:rsidR="00B35E38" w:rsidRPr="00140745">
        <w:rPr>
          <w:i/>
          <w:iCs/>
        </w:rPr>
        <w:t>ps are</w:t>
      </w:r>
      <w:r w:rsidRPr="00140745">
        <w:rPr>
          <w:i/>
          <w:iCs/>
        </w:rPr>
        <w:t xml:space="preserve"> </w:t>
      </w:r>
      <w:r w:rsidR="006F58C7" w:rsidRPr="00140745">
        <w:rPr>
          <w:i/>
          <w:iCs/>
        </w:rPr>
        <w:t>defined</w:t>
      </w:r>
      <w:r w:rsidRPr="00140745">
        <w:rPr>
          <w:i/>
          <w:iCs/>
        </w:rPr>
        <w:t xml:space="preserve"> </w:t>
      </w:r>
      <w:r w:rsidR="00E71919" w:rsidRPr="00140745">
        <w:rPr>
          <w:i/>
          <w:iCs/>
        </w:rPr>
        <w:t>as</w:t>
      </w:r>
      <w:r w:rsidR="00207485" w:rsidRPr="00140745">
        <w:rPr>
          <w:i/>
          <w:iCs/>
        </w:rPr>
        <w:t xml:space="preserve"> </w:t>
      </w:r>
      <m:oMath>
        <m:sSub>
          <m:sSubPr>
            <m:ctrlPr>
              <w:rPr>
                <w:rFonts w:ascii="Cambria Math" w:hAnsi="Cambria Math"/>
                <w:bCs/>
                <w:i/>
                <w:iCs/>
              </w:rPr>
            </m:ctrlPr>
          </m:sSubPr>
          <m:e>
            <m:r>
              <w:rPr>
                <w:rFonts w:ascii="Cambria Math" w:hAnsi="Cambria Math"/>
              </w:rPr>
              <m:t>N</m:t>
            </m:r>
          </m:e>
          <m:sub>
            <m:r>
              <w:rPr>
                <w:rFonts w:ascii="Cambria Math" w:hAnsi="Cambria Math"/>
              </w:rPr>
              <m:t>RB</m:t>
            </m:r>
          </m:sub>
        </m:sSub>
        <m:d>
          <m:dPr>
            <m:ctrlPr>
              <w:rPr>
                <w:rFonts w:ascii="Cambria Math" w:hAnsi="Cambria Math"/>
                <w:bCs/>
                <w:i/>
                <w:iCs/>
              </w:rPr>
            </m:ctrlPr>
          </m:dPr>
          <m:e>
            <m:sSubSup>
              <m:sSubSupPr>
                <m:ctrlPr>
                  <w:rPr>
                    <w:rFonts w:ascii="Cambria Math" w:hAnsi="Cambria Math"/>
                    <w:i/>
                    <w:iCs/>
                  </w:rPr>
                </m:ctrlPr>
              </m:sSubSupPr>
              <m:e>
                <m:r>
                  <w:rPr>
                    <w:rFonts w:ascii="Cambria Math" w:hAnsi="Cambria Math"/>
                  </w:rPr>
                  <m:t>RB</m:t>
                </m:r>
              </m:e>
              <m:sub>
                <m:r>
                  <m:rPr>
                    <m:nor/>
                  </m:rPr>
                  <w:rPr>
                    <w:rFonts w:ascii="Cambria Math"/>
                    <w:i/>
                    <w:iCs/>
                  </w:rPr>
                  <m:t>BWP</m:t>
                </m:r>
              </m:sub>
              <m:sup>
                <m:r>
                  <m:rPr>
                    <m:nor/>
                  </m:rPr>
                  <w:rPr>
                    <w:i/>
                    <w:iCs/>
                  </w:rPr>
                  <m:t>offset</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r</m:t>
                        </m:r>
                      </m:e>
                      <m:sub>
                        <m:r>
                          <m:rPr>
                            <m:nor/>
                          </m:rPr>
                          <w:rPr>
                            <w:i/>
                            <w:iCs/>
                          </w:rPr>
                          <m:t>PUCCH</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e>
        </m:d>
      </m:oMath>
      <w:r w:rsidR="00207485" w:rsidRPr="00140745">
        <w:rPr>
          <w:i/>
          <w:iCs/>
          <w:lang w:val="en-US"/>
        </w:rPr>
        <w:t xml:space="preserve"> </w:t>
      </w:r>
      <w:r w:rsidR="00B35E38" w:rsidRPr="00140745">
        <w:rPr>
          <w:i/>
          <w:iCs/>
          <w:lang w:val="en-US"/>
        </w:rPr>
        <w:t>and</w:t>
      </w:r>
      <w:r w:rsidR="00207485" w:rsidRPr="00140745">
        <w:rPr>
          <w:i/>
          <w:iCs/>
          <w:lang w:val="en-US"/>
        </w:rPr>
        <w:t xml:space="preserve"> </w:t>
      </w:r>
      <w:r w:rsidR="00E71919" w:rsidRPr="00140745">
        <w:rPr>
          <w:i/>
          <w:iCs/>
          <w:lang w:val="en-US"/>
        </w:rPr>
        <w:t>as</w:t>
      </w:r>
      <w:r w:rsidR="00207485" w:rsidRPr="00140745">
        <w:rPr>
          <w:i/>
          <w:iCs/>
          <w:lang w:val="en-US"/>
        </w:rPr>
        <w:t xml:space="preserve"> </w:t>
      </w:r>
      <m:oMath>
        <m:sSubSup>
          <m:sSubSupPr>
            <m:ctrlPr>
              <w:rPr>
                <w:rFonts w:ascii="Cambria Math" w:hAnsi="Cambria Math"/>
                <w:i/>
                <w:iCs/>
              </w:rPr>
            </m:ctrlPr>
          </m:sSubSupPr>
          <m:e>
            <m:r>
              <w:rPr>
                <w:rFonts w:ascii="Cambria Math" w:hAnsi="Cambria Math"/>
              </w:rPr>
              <m:t>N</m:t>
            </m:r>
          </m:e>
          <m:sub>
            <m:r>
              <m:rPr>
                <m:nor/>
              </m:rPr>
              <w:rPr>
                <w:rFonts w:ascii="Cambria Math"/>
                <w:i/>
                <w:iCs/>
              </w:rPr>
              <m:t>BWP</m:t>
            </m:r>
          </m:sub>
          <m:sup>
            <m:r>
              <m:rPr>
                <m:nor/>
              </m:rPr>
              <w:rPr>
                <w:i/>
                <w:iCs/>
              </w:rPr>
              <m:t>size</m:t>
            </m:r>
          </m:sup>
        </m:sSubSup>
        <m:r>
          <w:rPr>
            <w:rFonts w:ascii="Cambria Math" w:hAnsi="Cambria Math"/>
          </w:rPr>
          <m:t xml:space="preserve">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RB</m:t>
            </m:r>
          </m:sub>
        </m:sSub>
        <m:d>
          <m:dPr>
            <m:ctrlPr>
              <w:rPr>
                <w:rFonts w:ascii="Cambria Math" w:hAnsi="Cambria Math"/>
                <w:i/>
                <w:iCs/>
                <w:lang w:val="en-US"/>
              </w:rPr>
            </m:ctrlPr>
          </m:dPr>
          <m:e>
            <m:sSubSup>
              <m:sSubSupPr>
                <m:ctrlPr>
                  <w:rPr>
                    <w:rFonts w:ascii="Cambria Math" w:hAnsi="Cambria Math"/>
                    <w:i/>
                    <w:iCs/>
                  </w:rPr>
                </m:ctrlPr>
              </m:sSubSupPr>
              <m:e>
                <m:r>
                  <w:rPr>
                    <w:rFonts w:ascii="Cambria Math" w:hAnsi="Cambria Math"/>
                  </w:rPr>
                  <m:t>1+RB</m:t>
                </m:r>
              </m:e>
              <m:sub>
                <m:r>
                  <m:rPr>
                    <m:nor/>
                  </m:rPr>
                  <w:rPr>
                    <w:rFonts w:ascii="Cambria Math"/>
                    <w:i/>
                    <w:iCs/>
                  </w:rPr>
                  <m:t>BWP</m:t>
                </m:r>
              </m:sub>
              <m:sup>
                <m:r>
                  <m:rPr>
                    <m:nor/>
                  </m:rPr>
                  <w:rPr>
                    <w:i/>
                    <w:iCs/>
                  </w:rPr>
                  <m:t>offset</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r</m:t>
                        </m:r>
                      </m:e>
                      <m:sub>
                        <m:r>
                          <m:rPr>
                            <m:nor/>
                          </m:rPr>
                          <w:rPr>
                            <w:i/>
                            <w:iCs/>
                          </w:rPr>
                          <m:t>PUCCH</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e>
        </m:d>
      </m:oMath>
      <w:r w:rsidR="00B35E38" w:rsidRPr="00140745">
        <w:rPr>
          <w:i/>
          <w:iCs/>
          <w:lang w:val="en-US"/>
        </w:rPr>
        <w:t xml:space="preserve"> for the first 8 PUCCH resource indexes and with </w:t>
      </w:r>
      <m:oMath>
        <m:sSubSup>
          <m:sSubSupPr>
            <m:ctrlPr>
              <w:rPr>
                <w:rFonts w:ascii="Cambria Math" w:hAnsi="Cambria Math"/>
              </w:rPr>
            </m:ctrlPr>
          </m:sSubSupPr>
          <m:e>
            <m:r>
              <m:rPr>
                <m:sty m:val="p"/>
              </m:rPr>
              <w:rPr>
                <w:rFonts w:ascii="Cambria Math" w:hAnsi="Cambria Math"/>
              </w:rPr>
              <m:t>N</m:t>
            </m:r>
          </m:e>
          <m:sub>
            <m:r>
              <m:rPr>
                <m:nor/>
              </m:rPr>
              <m:t>BWP</m:t>
            </m:r>
          </m:sub>
          <m:sup>
            <m:r>
              <m:rPr>
                <m:nor/>
              </m:rPr>
              <m:t>size</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 xml:space="preserve"> 1+RB</m:t>
                </m:r>
              </m:e>
              <m:sub>
                <m:r>
                  <m:rPr>
                    <m:nor/>
                  </m:rPr>
                  <m:t>BWP</m:t>
                </m:r>
              </m:sub>
              <m:sup>
                <m:r>
                  <m:rPr>
                    <m:nor/>
                  </m:rPr>
                  <m:t>offset</m:t>
                </m:r>
              </m:sup>
            </m:sSubSup>
            <m: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PUCCH</m:t>
                            </m:r>
                          </m:sub>
                        </m:sSub>
                        <m:r>
                          <m:rPr>
                            <m:sty m:val="p"/>
                          </m:rPr>
                          <w:rPr>
                            <w:rFonts w:ascii="Cambria Math" w:hAnsi="Cambria Math"/>
                          </w:rPr>
                          <m:t>-8</m:t>
                        </m:r>
                      </m:e>
                    </m:d>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den>
                </m:f>
              </m:e>
            </m:d>
            <m:r>
              <m:rPr>
                <m:sty m:val="p"/>
              </m:rPr>
              <w:rPr>
                <w:rFonts w:ascii="Cambria Math" w:hAnsi="Cambria Math"/>
                <w:lang w:val="en-US"/>
              </w:rPr>
              <m:t xml:space="preserve"> </m:t>
            </m:r>
          </m:e>
        </m:d>
      </m:oMath>
      <w:r w:rsidR="00B35E38" w:rsidRPr="00140745">
        <w:rPr>
          <w:i/>
        </w:rPr>
        <w:t xml:space="preserve"> and </w:t>
      </w:r>
      <w:r w:rsidR="006F58C7" w:rsidRPr="00140745">
        <w:rPr>
          <w:i/>
        </w:rPr>
        <w:t>as</w:t>
      </w:r>
      <w:r w:rsidR="00B35E38" w:rsidRPr="00140745">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RB</m:t>
            </m:r>
          </m:sub>
        </m:sSub>
        <m:d>
          <m:dPr>
            <m:ctrlPr>
              <w:rPr>
                <w:rFonts w:ascii="Cambria Math" w:hAnsi="Cambria Math"/>
                <w:i/>
                <w:lang w:val="en-US"/>
              </w:rPr>
            </m:ctrlPr>
          </m:dPr>
          <m:e>
            <m:sSubSup>
              <m:sSubSupPr>
                <m:ctrlPr>
                  <w:rPr>
                    <w:rFonts w:ascii="Cambria Math" w:hAnsi="Cambria Math"/>
                  </w:rPr>
                </m:ctrlPr>
              </m:sSubSupPr>
              <m:e>
                <m:r>
                  <m:rPr>
                    <m:sty m:val="p"/>
                  </m:rPr>
                  <w:rPr>
                    <w:rFonts w:ascii="Cambria Math" w:hAnsi="Cambria Math"/>
                  </w:rPr>
                  <m:t>RB</m:t>
                </m:r>
              </m:e>
              <m:sub>
                <m:r>
                  <m:rPr>
                    <m:nor/>
                  </m:rPr>
                  <m:t>BWP</m:t>
                </m:r>
              </m:sub>
              <m:sup>
                <m:r>
                  <m:rPr>
                    <m:nor/>
                  </m:rPr>
                  <m:t>offset</m:t>
                </m:r>
              </m:sup>
            </m:sSubSup>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nor/>
                              </m:rPr>
                              <m:t>PUCCH</m:t>
                            </m:r>
                          </m:sub>
                        </m:sSub>
                        <m:r>
                          <m:rPr>
                            <m:sty m:val="p"/>
                          </m:rPr>
                          <w:rPr>
                            <w:rFonts w:ascii="Cambria Math" w:hAnsi="Cambria Math"/>
                          </w:rPr>
                          <m:t>-8</m:t>
                        </m:r>
                      </m:e>
                    </m:d>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den>
                </m:f>
              </m:e>
            </m:d>
          </m:e>
        </m:d>
      </m:oMath>
      <w:r w:rsidR="00B35E38" w:rsidRPr="00140745">
        <w:rPr>
          <w:i/>
          <w:lang w:val="en-US"/>
        </w:rPr>
        <w:t xml:space="preserve"> </w:t>
      </w:r>
      <w:r w:rsidR="00B35E38" w:rsidRPr="00140745">
        <w:rPr>
          <w:i/>
          <w:iCs/>
          <w:lang w:val="en-US"/>
        </w:rPr>
        <w:t>for the last 8 PUCCH resource indexes.</w:t>
      </w:r>
      <w:r w:rsidR="00B35E38" w:rsidRPr="00140745">
        <w:rPr>
          <w:i/>
        </w:rPr>
        <w:t xml:space="preserve"> </w:t>
      </w:r>
      <w:r w:rsidR="00B35E38" w:rsidRPr="00140745">
        <w:rPr>
          <w:i/>
          <w:iCs/>
          <w:lang w:val="en-US"/>
        </w:rPr>
        <w:t xml:space="preserve"> </w:t>
      </w:r>
      <w:r w:rsidR="00207485" w:rsidRPr="00140745">
        <w:rPr>
          <w:i/>
          <w:iCs/>
          <w:lang w:val="en-US"/>
        </w:rPr>
        <w:t xml:space="preserve">  </w:t>
      </w:r>
    </w:p>
    <w:p w14:paraId="7C975DDA" w14:textId="0269704C" w:rsidR="00600A37" w:rsidRDefault="00600A37" w:rsidP="00615F31">
      <w:pPr>
        <w:pStyle w:val="Caption"/>
        <w:jc w:val="center"/>
        <w:rPr>
          <w:i/>
        </w:rPr>
      </w:pPr>
      <w:r>
        <w:t xml:space="preserve">Table </w:t>
      </w:r>
      <w:r>
        <w:fldChar w:fldCharType="begin"/>
      </w:r>
      <w:r>
        <w:instrText xml:space="preserve"> SEQ Table \* ARABIC </w:instrText>
      </w:r>
      <w:r>
        <w:fldChar w:fldCharType="separate"/>
      </w:r>
      <w:r w:rsidR="00EB23AE">
        <w:rPr>
          <w:noProof/>
        </w:rPr>
        <w:t>1</w:t>
      </w:r>
      <w:r>
        <w:fldChar w:fldCharType="end"/>
      </w:r>
      <w:r>
        <w:t xml:space="preserve">. </w:t>
      </w:r>
      <w:r w:rsidR="00742C24">
        <w:rPr>
          <w:bCs/>
          <w:iCs/>
          <w:lang w:val="en-US"/>
        </w:rPr>
        <w:t xml:space="preserve">Cell-specific </w:t>
      </w:r>
      <w:r>
        <w:rPr>
          <w:bCs/>
          <w:iCs/>
          <w:lang w:val="en-US"/>
        </w:rPr>
        <w:t>PUCCH resource sets</w:t>
      </w:r>
    </w:p>
    <w:tbl>
      <w:tblPr>
        <w:tblStyle w:val="TableGrid7"/>
        <w:tblW w:w="8500" w:type="dxa"/>
        <w:jc w:val="center"/>
        <w:tblInd w:w="0" w:type="dxa"/>
        <w:tblCellMar>
          <w:left w:w="28" w:type="dxa"/>
          <w:right w:w="28" w:type="dxa"/>
        </w:tblCellMar>
        <w:tblLook w:val="01E0" w:firstRow="1" w:lastRow="1" w:firstColumn="1" w:lastColumn="1" w:noHBand="0" w:noVBand="0"/>
      </w:tblPr>
      <w:tblGrid>
        <w:gridCol w:w="699"/>
        <w:gridCol w:w="1488"/>
        <w:gridCol w:w="1205"/>
        <w:gridCol w:w="1772"/>
        <w:gridCol w:w="1063"/>
        <w:gridCol w:w="2273"/>
      </w:tblGrid>
      <w:tr w:rsidR="00742C24" w:rsidRPr="00111B48" w14:paraId="3B3C9725" w14:textId="77777777" w:rsidTr="00B64975">
        <w:trPr>
          <w:trHeight w:val="505"/>
          <w:jc w:val="center"/>
        </w:trPr>
        <w:tc>
          <w:tcPr>
            <w:tcW w:w="699" w:type="dxa"/>
            <w:shd w:val="clear" w:color="auto" w:fill="E7E6E6" w:themeFill="background2"/>
            <w:vAlign w:val="center"/>
            <w:hideMark/>
          </w:tcPr>
          <w:p w14:paraId="67DA3F98" w14:textId="77777777" w:rsidR="00742C24" w:rsidRPr="00615F31" w:rsidRDefault="00742C24" w:rsidP="00F513A7">
            <w:pPr>
              <w:overflowPunct/>
              <w:autoSpaceDE/>
              <w:autoSpaceDN/>
              <w:adjustRightInd/>
              <w:spacing w:after="0"/>
              <w:jc w:val="center"/>
              <w:textAlignment w:val="auto"/>
              <w:rPr>
                <w:rFonts w:ascii="Arial" w:eastAsia="Times New Roman" w:hAnsi="Arial" w:cs="Arial"/>
                <w:lang w:val="fi-FI" w:eastAsia="fi-FI"/>
              </w:rPr>
            </w:pPr>
            <w:r w:rsidRPr="00615F31">
              <w:rPr>
                <w:rFonts w:asciiTheme="minorHAnsi" w:eastAsia="Times New Roman" w:hAnsi="Nokia Pure Text Light" w:cs="Nokia Pure Text Light"/>
                <w:kern w:val="24"/>
                <w:lang w:val="en-US" w:eastAsia="fi-FI"/>
              </w:rPr>
              <w:t>Index</w:t>
            </w:r>
          </w:p>
        </w:tc>
        <w:tc>
          <w:tcPr>
            <w:tcW w:w="1488" w:type="dxa"/>
            <w:shd w:val="clear" w:color="auto" w:fill="E7E6E6" w:themeFill="background2"/>
            <w:vAlign w:val="center"/>
            <w:hideMark/>
          </w:tcPr>
          <w:p w14:paraId="3AC6A121" w14:textId="77777777" w:rsidR="00742C24" w:rsidRPr="00615F31" w:rsidRDefault="00742C24" w:rsidP="00F513A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PUCCH format</w:t>
            </w:r>
          </w:p>
        </w:tc>
        <w:tc>
          <w:tcPr>
            <w:tcW w:w="1205" w:type="dxa"/>
            <w:shd w:val="clear" w:color="auto" w:fill="E7E6E6" w:themeFill="background2"/>
            <w:vAlign w:val="center"/>
            <w:hideMark/>
          </w:tcPr>
          <w:p w14:paraId="712052F1" w14:textId="77777777" w:rsidR="00742C24" w:rsidRPr="00615F31" w:rsidRDefault="00742C24">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First symbol</w:t>
            </w:r>
          </w:p>
        </w:tc>
        <w:tc>
          <w:tcPr>
            <w:tcW w:w="1772" w:type="dxa"/>
            <w:shd w:val="clear" w:color="auto" w:fill="E7E6E6" w:themeFill="background2"/>
            <w:vAlign w:val="center"/>
            <w:hideMark/>
          </w:tcPr>
          <w:p w14:paraId="001ACD3C" w14:textId="77777777" w:rsidR="00742C24" w:rsidRPr="00615F31" w:rsidRDefault="00742C24">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Number of symbols</w:t>
            </w:r>
          </w:p>
        </w:tc>
        <w:tc>
          <w:tcPr>
            <w:tcW w:w="1063" w:type="dxa"/>
            <w:shd w:val="clear" w:color="auto" w:fill="E7E6E6" w:themeFill="background2"/>
            <w:vAlign w:val="center"/>
            <w:hideMark/>
          </w:tcPr>
          <w:p w14:paraId="1F4016A5" w14:textId="0EB372EF" w:rsidR="00742C24" w:rsidRPr="00615F31" w:rsidRDefault="00742C24">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PRB offset</w:t>
            </w:r>
          </w:p>
        </w:tc>
        <w:tc>
          <w:tcPr>
            <w:tcW w:w="2273" w:type="dxa"/>
            <w:shd w:val="clear" w:color="auto" w:fill="E7E6E6" w:themeFill="background2"/>
            <w:vAlign w:val="center"/>
            <w:hideMark/>
          </w:tcPr>
          <w:p w14:paraId="78B172FC" w14:textId="77777777" w:rsidR="00742C24" w:rsidRPr="00615F31" w:rsidRDefault="00742C24">
            <w:pPr>
              <w:overflowPunct/>
              <w:autoSpaceDE/>
              <w:autoSpaceDN/>
              <w:adjustRightInd/>
              <w:spacing w:after="0"/>
              <w:jc w:val="center"/>
              <w:textAlignment w:val="bottom"/>
              <w:rPr>
                <w:rFonts w:ascii="Arial" w:eastAsia="Times New Roman" w:hAnsi="Arial" w:cs="Arial"/>
                <w:lang w:eastAsia="fi-FI"/>
              </w:rPr>
            </w:pPr>
            <w:r w:rsidRPr="00615F31">
              <w:rPr>
                <w:rFonts w:asciiTheme="minorHAnsi" w:eastAsia="Times New Roman" w:hAnsi="Nokia Pure Text Light" w:cs="Nokia Pure Text Light"/>
                <w:kern w:val="24"/>
                <w:lang w:eastAsia="fi-FI"/>
              </w:rPr>
              <w:t>Set of initial CS indexes</w:t>
            </w:r>
          </w:p>
        </w:tc>
      </w:tr>
      <w:tr w:rsidR="00742C24" w:rsidRPr="00111B48" w14:paraId="625370F0" w14:textId="77777777" w:rsidTr="00B64975">
        <w:trPr>
          <w:trHeight w:val="360"/>
          <w:jc w:val="center"/>
        </w:trPr>
        <w:tc>
          <w:tcPr>
            <w:tcW w:w="699" w:type="dxa"/>
            <w:shd w:val="clear" w:color="auto" w:fill="E7E6E6" w:themeFill="background2"/>
            <w:vAlign w:val="center"/>
            <w:hideMark/>
          </w:tcPr>
          <w:p w14:paraId="1E7F37AB"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0</w:t>
            </w:r>
          </w:p>
        </w:tc>
        <w:tc>
          <w:tcPr>
            <w:tcW w:w="1488" w:type="dxa"/>
            <w:vAlign w:val="center"/>
            <w:hideMark/>
          </w:tcPr>
          <w:p w14:paraId="11874AB4"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205" w:type="dxa"/>
            <w:vAlign w:val="center"/>
            <w:hideMark/>
          </w:tcPr>
          <w:p w14:paraId="0E499BFB"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12</w:t>
            </w:r>
          </w:p>
        </w:tc>
        <w:tc>
          <w:tcPr>
            <w:tcW w:w="1772" w:type="dxa"/>
            <w:vAlign w:val="center"/>
            <w:hideMark/>
          </w:tcPr>
          <w:p w14:paraId="38F1B5B0"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2</w:t>
            </w:r>
          </w:p>
        </w:tc>
        <w:tc>
          <w:tcPr>
            <w:tcW w:w="1063" w:type="dxa"/>
            <w:vAlign w:val="center"/>
            <w:hideMark/>
          </w:tcPr>
          <w:p w14:paraId="2BD4020C"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2273" w:type="dxa"/>
            <w:vAlign w:val="center"/>
            <w:hideMark/>
          </w:tcPr>
          <w:p w14:paraId="7F5F496B" w14:textId="77777777" w:rsidR="00742C24" w:rsidRPr="00111B48" w:rsidRDefault="00742C24">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 3}</w:t>
            </w:r>
          </w:p>
        </w:tc>
      </w:tr>
      <w:tr w:rsidR="00742C24" w:rsidRPr="00111B48" w14:paraId="7087F0AC" w14:textId="77777777" w:rsidTr="00B64975">
        <w:trPr>
          <w:trHeight w:val="360"/>
          <w:jc w:val="center"/>
        </w:trPr>
        <w:tc>
          <w:tcPr>
            <w:tcW w:w="699" w:type="dxa"/>
            <w:shd w:val="clear" w:color="auto" w:fill="E7E6E6" w:themeFill="background2"/>
            <w:vAlign w:val="center"/>
            <w:hideMark/>
          </w:tcPr>
          <w:p w14:paraId="3620A511"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1</w:t>
            </w:r>
          </w:p>
        </w:tc>
        <w:tc>
          <w:tcPr>
            <w:tcW w:w="1488" w:type="dxa"/>
            <w:vAlign w:val="center"/>
            <w:hideMark/>
          </w:tcPr>
          <w:p w14:paraId="1D695D03"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205" w:type="dxa"/>
            <w:vAlign w:val="center"/>
            <w:hideMark/>
          </w:tcPr>
          <w:p w14:paraId="6E21FBC7"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12</w:t>
            </w:r>
          </w:p>
        </w:tc>
        <w:tc>
          <w:tcPr>
            <w:tcW w:w="1772" w:type="dxa"/>
            <w:vAlign w:val="center"/>
            <w:hideMark/>
          </w:tcPr>
          <w:p w14:paraId="28C4EA45"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2</w:t>
            </w:r>
          </w:p>
        </w:tc>
        <w:tc>
          <w:tcPr>
            <w:tcW w:w="1063" w:type="dxa"/>
            <w:vAlign w:val="center"/>
            <w:hideMark/>
          </w:tcPr>
          <w:p w14:paraId="255C1EF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5A1D225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 4, 8}</w:t>
            </w:r>
          </w:p>
        </w:tc>
      </w:tr>
      <w:tr w:rsidR="00742C24" w:rsidRPr="00111B48" w14:paraId="47C334AB" w14:textId="77777777" w:rsidTr="00B64975">
        <w:trPr>
          <w:trHeight w:val="360"/>
          <w:jc w:val="center"/>
        </w:trPr>
        <w:tc>
          <w:tcPr>
            <w:tcW w:w="699" w:type="dxa"/>
            <w:shd w:val="clear" w:color="auto" w:fill="E7E6E6" w:themeFill="background2"/>
            <w:vAlign w:val="center"/>
            <w:hideMark/>
          </w:tcPr>
          <w:p w14:paraId="2A28E348"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2</w:t>
            </w:r>
          </w:p>
        </w:tc>
        <w:tc>
          <w:tcPr>
            <w:tcW w:w="1488" w:type="dxa"/>
            <w:vAlign w:val="center"/>
            <w:hideMark/>
          </w:tcPr>
          <w:p w14:paraId="7DA4111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205" w:type="dxa"/>
            <w:vAlign w:val="center"/>
            <w:hideMark/>
          </w:tcPr>
          <w:p w14:paraId="1A310B62" w14:textId="57E112C5"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12</w:t>
            </w:r>
          </w:p>
        </w:tc>
        <w:tc>
          <w:tcPr>
            <w:tcW w:w="1772" w:type="dxa"/>
            <w:vAlign w:val="center"/>
            <w:hideMark/>
          </w:tcPr>
          <w:p w14:paraId="668E68A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063" w:type="dxa"/>
            <w:vAlign w:val="center"/>
            <w:hideMark/>
          </w:tcPr>
          <w:p w14:paraId="00525F90" w14:textId="7099E7C1"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3 </w:t>
            </w:r>
          </w:p>
        </w:tc>
        <w:tc>
          <w:tcPr>
            <w:tcW w:w="2273" w:type="dxa"/>
            <w:vAlign w:val="center"/>
            <w:hideMark/>
          </w:tcPr>
          <w:p w14:paraId="7328B8F4"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4, 8}</w:t>
            </w:r>
          </w:p>
        </w:tc>
      </w:tr>
      <w:tr w:rsidR="00742C24" w:rsidRPr="00111B48" w14:paraId="2F627AC6" w14:textId="77777777" w:rsidTr="00B64975">
        <w:trPr>
          <w:trHeight w:val="360"/>
          <w:jc w:val="center"/>
        </w:trPr>
        <w:tc>
          <w:tcPr>
            <w:tcW w:w="699" w:type="dxa"/>
            <w:shd w:val="clear" w:color="auto" w:fill="E7E6E6" w:themeFill="background2"/>
            <w:vAlign w:val="center"/>
            <w:hideMark/>
          </w:tcPr>
          <w:p w14:paraId="26C8671B"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3</w:t>
            </w:r>
          </w:p>
        </w:tc>
        <w:tc>
          <w:tcPr>
            <w:tcW w:w="1488" w:type="dxa"/>
            <w:vAlign w:val="center"/>
            <w:hideMark/>
          </w:tcPr>
          <w:p w14:paraId="71283F43"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00FDFF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6C1076B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4EA78F8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0D3A968D"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r>
      <w:tr w:rsidR="00742C24" w:rsidRPr="00111B48" w14:paraId="030D2484" w14:textId="77777777" w:rsidTr="00B64975">
        <w:trPr>
          <w:trHeight w:val="360"/>
          <w:jc w:val="center"/>
        </w:trPr>
        <w:tc>
          <w:tcPr>
            <w:tcW w:w="699" w:type="dxa"/>
            <w:shd w:val="clear" w:color="auto" w:fill="E7E6E6" w:themeFill="background2"/>
            <w:vAlign w:val="center"/>
            <w:hideMark/>
          </w:tcPr>
          <w:p w14:paraId="700CD717"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4</w:t>
            </w:r>
          </w:p>
        </w:tc>
        <w:tc>
          <w:tcPr>
            <w:tcW w:w="1488" w:type="dxa"/>
            <w:vAlign w:val="center"/>
            <w:hideMark/>
          </w:tcPr>
          <w:p w14:paraId="37A49367"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FB7AE9C"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04B2687F"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4B5F911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2C4E586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3BD4DE20" w14:textId="77777777" w:rsidTr="00B64975">
        <w:trPr>
          <w:trHeight w:val="360"/>
          <w:jc w:val="center"/>
        </w:trPr>
        <w:tc>
          <w:tcPr>
            <w:tcW w:w="699" w:type="dxa"/>
            <w:shd w:val="clear" w:color="auto" w:fill="E7E6E6" w:themeFill="background2"/>
            <w:vAlign w:val="center"/>
            <w:hideMark/>
          </w:tcPr>
          <w:p w14:paraId="2A3E8E62"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5</w:t>
            </w:r>
          </w:p>
        </w:tc>
        <w:tc>
          <w:tcPr>
            <w:tcW w:w="1488" w:type="dxa"/>
            <w:vAlign w:val="center"/>
            <w:hideMark/>
          </w:tcPr>
          <w:p w14:paraId="3CE90272"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520FACC6"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772" w:type="dxa"/>
            <w:vAlign w:val="center"/>
            <w:hideMark/>
          </w:tcPr>
          <w:p w14:paraId="3E640E35"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1F81DEC6" w14:textId="11BD6646"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2273" w:type="dxa"/>
            <w:vAlign w:val="center"/>
            <w:hideMark/>
          </w:tcPr>
          <w:p w14:paraId="544C0B66"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1C568670" w14:textId="77777777" w:rsidTr="00B64975">
        <w:trPr>
          <w:trHeight w:val="360"/>
          <w:jc w:val="center"/>
        </w:trPr>
        <w:tc>
          <w:tcPr>
            <w:tcW w:w="699" w:type="dxa"/>
            <w:shd w:val="clear" w:color="auto" w:fill="E7E6E6" w:themeFill="background2"/>
            <w:vAlign w:val="center"/>
            <w:hideMark/>
          </w:tcPr>
          <w:p w14:paraId="705A3ECC"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lastRenderedPageBreak/>
              <w:t>6</w:t>
            </w:r>
          </w:p>
        </w:tc>
        <w:tc>
          <w:tcPr>
            <w:tcW w:w="1488" w:type="dxa"/>
            <w:vAlign w:val="center"/>
            <w:hideMark/>
          </w:tcPr>
          <w:p w14:paraId="51281BC2"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0ABDC0DD" w14:textId="3A33DD3C"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10 </w:t>
            </w:r>
          </w:p>
        </w:tc>
        <w:tc>
          <w:tcPr>
            <w:tcW w:w="1772" w:type="dxa"/>
            <w:vAlign w:val="center"/>
            <w:hideMark/>
          </w:tcPr>
          <w:p w14:paraId="2C9C9A8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63" w:type="dxa"/>
            <w:vAlign w:val="center"/>
            <w:hideMark/>
          </w:tcPr>
          <w:p w14:paraId="0EE10862" w14:textId="40F56F26"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r w:rsidRPr="00615F31">
              <w:rPr>
                <w:rFonts w:asciiTheme="minorHAnsi" w:eastAsia="Times New Roman" w:hAnsi="Nokia Pure Text Light" w:cs="Nokia Pure Text Light"/>
                <w:b/>
                <w:bCs/>
                <w:color w:val="000000" w:themeColor="text1"/>
                <w:kern w:val="24"/>
                <w:lang w:eastAsia="fi-FI"/>
              </w:rPr>
              <w:t xml:space="preserve"> </w:t>
            </w:r>
          </w:p>
        </w:tc>
        <w:tc>
          <w:tcPr>
            <w:tcW w:w="2273" w:type="dxa"/>
            <w:vAlign w:val="center"/>
            <w:hideMark/>
          </w:tcPr>
          <w:p w14:paraId="6A0B5B2F"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107AA262" w14:textId="77777777" w:rsidTr="00B64975">
        <w:trPr>
          <w:trHeight w:val="360"/>
          <w:jc w:val="center"/>
        </w:trPr>
        <w:tc>
          <w:tcPr>
            <w:tcW w:w="699" w:type="dxa"/>
            <w:shd w:val="clear" w:color="auto" w:fill="E7E6E6" w:themeFill="background2"/>
            <w:vAlign w:val="center"/>
            <w:hideMark/>
          </w:tcPr>
          <w:p w14:paraId="3E703747"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7</w:t>
            </w:r>
          </w:p>
        </w:tc>
        <w:tc>
          <w:tcPr>
            <w:tcW w:w="1488" w:type="dxa"/>
            <w:vAlign w:val="center"/>
            <w:hideMark/>
          </w:tcPr>
          <w:p w14:paraId="7205684B"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547F0CB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2917B1E8"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0D10DA91"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5A9D9283"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r>
      <w:tr w:rsidR="00742C24" w:rsidRPr="00111B48" w14:paraId="33D39300" w14:textId="77777777" w:rsidTr="00B64975">
        <w:trPr>
          <w:trHeight w:val="360"/>
          <w:jc w:val="center"/>
        </w:trPr>
        <w:tc>
          <w:tcPr>
            <w:tcW w:w="699" w:type="dxa"/>
            <w:shd w:val="clear" w:color="auto" w:fill="E7E6E6" w:themeFill="background2"/>
            <w:vAlign w:val="center"/>
            <w:hideMark/>
          </w:tcPr>
          <w:p w14:paraId="4BB44C23"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8</w:t>
            </w:r>
          </w:p>
        </w:tc>
        <w:tc>
          <w:tcPr>
            <w:tcW w:w="1488" w:type="dxa"/>
            <w:vAlign w:val="center"/>
            <w:hideMark/>
          </w:tcPr>
          <w:p w14:paraId="5ED9BFF1"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2A5699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7ED105B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33D65132"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3FF5B8B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3F7A1DA0" w14:textId="77777777" w:rsidTr="00B64975">
        <w:trPr>
          <w:trHeight w:val="360"/>
          <w:jc w:val="center"/>
        </w:trPr>
        <w:tc>
          <w:tcPr>
            <w:tcW w:w="699" w:type="dxa"/>
            <w:shd w:val="clear" w:color="auto" w:fill="E7E6E6" w:themeFill="background2"/>
            <w:vAlign w:val="center"/>
            <w:hideMark/>
          </w:tcPr>
          <w:p w14:paraId="56BB3646"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9</w:t>
            </w:r>
          </w:p>
        </w:tc>
        <w:tc>
          <w:tcPr>
            <w:tcW w:w="1488" w:type="dxa"/>
            <w:vAlign w:val="center"/>
            <w:hideMark/>
          </w:tcPr>
          <w:p w14:paraId="671DFC03"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0459DE1A"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06AA4B3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4E142032" w14:textId="39020B0F"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2273" w:type="dxa"/>
            <w:vAlign w:val="center"/>
            <w:hideMark/>
          </w:tcPr>
          <w:p w14:paraId="7524063D"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41FA26DB" w14:textId="77777777" w:rsidTr="00B64975">
        <w:trPr>
          <w:trHeight w:val="360"/>
          <w:jc w:val="center"/>
        </w:trPr>
        <w:tc>
          <w:tcPr>
            <w:tcW w:w="699" w:type="dxa"/>
            <w:shd w:val="clear" w:color="auto" w:fill="E7E6E6" w:themeFill="background2"/>
            <w:vAlign w:val="center"/>
            <w:hideMark/>
          </w:tcPr>
          <w:p w14:paraId="4ACF6A73"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10</w:t>
            </w:r>
          </w:p>
        </w:tc>
        <w:tc>
          <w:tcPr>
            <w:tcW w:w="1488" w:type="dxa"/>
            <w:vAlign w:val="center"/>
            <w:hideMark/>
          </w:tcPr>
          <w:p w14:paraId="1233AA20"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3125A2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772" w:type="dxa"/>
            <w:vAlign w:val="center"/>
            <w:hideMark/>
          </w:tcPr>
          <w:p w14:paraId="521868EC"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63" w:type="dxa"/>
            <w:vAlign w:val="center"/>
            <w:hideMark/>
          </w:tcPr>
          <w:p w14:paraId="0D7E03C6" w14:textId="66FB441A"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2273" w:type="dxa"/>
            <w:vAlign w:val="center"/>
            <w:hideMark/>
          </w:tcPr>
          <w:p w14:paraId="366374D5"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60AD9F83" w14:textId="77777777" w:rsidTr="00B64975">
        <w:trPr>
          <w:trHeight w:val="360"/>
          <w:jc w:val="center"/>
        </w:trPr>
        <w:tc>
          <w:tcPr>
            <w:tcW w:w="699" w:type="dxa"/>
            <w:shd w:val="clear" w:color="auto" w:fill="E7E6E6" w:themeFill="background2"/>
            <w:vAlign w:val="center"/>
            <w:hideMark/>
          </w:tcPr>
          <w:p w14:paraId="34B17640"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11</w:t>
            </w:r>
          </w:p>
        </w:tc>
        <w:tc>
          <w:tcPr>
            <w:tcW w:w="1488" w:type="dxa"/>
            <w:vAlign w:val="center"/>
            <w:hideMark/>
          </w:tcPr>
          <w:p w14:paraId="17125529"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3559CC8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51092213"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666D1F79"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035D465E"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r>
      <w:tr w:rsidR="00742C24" w:rsidRPr="00111B48" w14:paraId="5E1D5576" w14:textId="77777777" w:rsidTr="00B64975">
        <w:trPr>
          <w:trHeight w:val="360"/>
          <w:jc w:val="center"/>
        </w:trPr>
        <w:tc>
          <w:tcPr>
            <w:tcW w:w="699" w:type="dxa"/>
            <w:shd w:val="clear" w:color="auto" w:fill="E7E6E6" w:themeFill="background2"/>
            <w:vAlign w:val="center"/>
            <w:hideMark/>
          </w:tcPr>
          <w:p w14:paraId="7FCD4D69"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12</w:t>
            </w:r>
          </w:p>
        </w:tc>
        <w:tc>
          <w:tcPr>
            <w:tcW w:w="1488" w:type="dxa"/>
            <w:vAlign w:val="center"/>
            <w:hideMark/>
          </w:tcPr>
          <w:p w14:paraId="021FB9C6"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16268187"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5E43CC0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69F7B515"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2273" w:type="dxa"/>
            <w:vAlign w:val="center"/>
            <w:hideMark/>
          </w:tcPr>
          <w:p w14:paraId="5EEAE6D4"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43607B77" w14:textId="77777777" w:rsidTr="00B64975">
        <w:trPr>
          <w:trHeight w:val="360"/>
          <w:jc w:val="center"/>
        </w:trPr>
        <w:tc>
          <w:tcPr>
            <w:tcW w:w="699" w:type="dxa"/>
            <w:shd w:val="clear" w:color="auto" w:fill="E7E6E6" w:themeFill="background2"/>
            <w:vAlign w:val="center"/>
            <w:hideMark/>
          </w:tcPr>
          <w:p w14:paraId="26647E17"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13</w:t>
            </w:r>
          </w:p>
        </w:tc>
        <w:tc>
          <w:tcPr>
            <w:tcW w:w="1488" w:type="dxa"/>
            <w:vAlign w:val="center"/>
            <w:hideMark/>
          </w:tcPr>
          <w:p w14:paraId="7845F33F"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2E91AF4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25FCEB5D"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72DE22B4" w14:textId="08F40C8D"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2273" w:type="dxa"/>
            <w:vAlign w:val="center"/>
            <w:hideMark/>
          </w:tcPr>
          <w:p w14:paraId="4EE63E03"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1F3BF04C" w14:textId="77777777" w:rsidTr="00B64975">
        <w:trPr>
          <w:trHeight w:val="360"/>
          <w:jc w:val="center"/>
        </w:trPr>
        <w:tc>
          <w:tcPr>
            <w:tcW w:w="699" w:type="dxa"/>
            <w:shd w:val="clear" w:color="auto" w:fill="E7E6E6" w:themeFill="background2"/>
            <w:vAlign w:val="center"/>
            <w:hideMark/>
          </w:tcPr>
          <w:p w14:paraId="676D5ED1"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14</w:t>
            </w:r>
          </w:p>
        </w:tc>
        <w:tc>
          <w:tcPr>
            <w:tcW w:w="1488" w:type="dxa"/>
            <w:vAlign w:val="center"/>
            <w:hideMark/>
          </w:tcPr>
          <w:p w14:paraId="69DB68EA"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2154D5EA"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4E9F43FB"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4EFFC315" w14:textId="04D17200"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2273" w:type="dxa"/>
            <w:vAlign w:val="center"/>
            <w:hideMark/>
          </w:tcPr>
          <w:p w14:paraId="44EBE0BC"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r w:rsidR="00742C24" w:rsidRPr="00111B48" w14:paraId="6158DA37" w14:textId="77777777" w:rsidTr="00207485">
        <w:trPr>
          <w:trHeight w:val="58"/>
          <w:jc w:val="center"/>
        </w:trPr>
        <w:tc>
          <w:tcPr>
            <w:tcW w:w="699" w:type="dxa"/>
            <w:shd w:val="clear" w:color="auto" w:fill="E7E6E6" w:themeFill="background2"/>
            <w:vAlign w:val="center"/>
            <w:hideMark/>
          </w:tcPr>
          <w:p w14:paraId="597E5026" w14:textId="77777777" w:rsidR="00742C24" w:rsidRPr="00F513A7" w:rsidRDefault="00742C24"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15</w:t>
            </w:r>
          </w:p>
        </w:tc>
        <w:tc>
          <w:tcPr>
            <w:tcW w:w="1488" w:type="dxa"/>
            <w:vAlign w:val="center"/>
            <w:hideMark/>
          </w:tcPr>
          <w:p w14:paraId="5DD5B904" w14:textId="77777777" w:rsidR="00742C24" w:rsidRPr="00111B48" w:rsidRDefault="00742C24">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205" w:type="dxa"/>
            <w:vAlign w:val="center"/>
            <w:hideMark/>
          </w:tcPr>
          <w:p w14:paraId="6B27A7EA"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772" w:type="dxa"/>
            <w:vAlign w:val="center"/>
            <w:hideMark/>
          </w:tcPr>
          <w:p w14:paraId="6B61B79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063" w:type="dxa"/>
            <w:vAlign w:val="center"/>
            <w:hideMark/>
          </w:tcPr>
          <w:p w14:paraId="1ECBFD62" w14:textId="4886ED07" w:rsidR="00742C24" w:rsidRPr="00615F31" w:rsidRDefault="00742C24">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AA6803">
              <w:rPr>
                <w:rFonts w:ascii="Arial" w:hAnsi="Arial"/>
                <w:noProof/>
                <w:position w:val="-10"/>
                <w:sz w:val="18"/>
                <w:lang w:val="en-US"/>
              </w:rPr>
              <w:drawing>
                <wp:inline distT="0" distB="0" distL="0" distR="0" wp14:anchorId="5CC996AC" wp14:editId="3CA63122">
                  <wp:extent cx="5524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2273" w:type="dxa"/>
            <w:vAlign w:val="center"/>
            <w:hideMark/>
          </w:tcPr>
          <w:p w14:paraId="12C46C00" w14:textId="77777777" w:rsidR="00742C24" w:rsidRPr="00615F31" w:rsidRDefault="00742C2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r>
    </w:tbl>
    <w:bookmarkEnd w:id="1"/>
    <w:p w14:paraId="10445A01" w14:textId="536FB386" w:rsidR="00885580" w:rsidRDefault="007820D0" w:rsidP="00885580">
      <w:pPr>
        <w:pStyle w:val="Heading1"/>
      </w:pPr>
      <w:r>
        <w:t>Conclusion</w:t>
      </w:r>
      <w:r w:rsidR="00C34B7D">
        <w:t>s</w:t>
      </w:r>
      <w:r w:rsidR="00B35E38">
        <w:t xml:space="preserve"> </w:t>
      </w:r>
    </w:p>
    <w:p w14:paraId="6940C67F" w14:textId="33D45342" w:rsidR="00E95EC4" w:rsidRDefault="00E95EC4" w:rsidP="000D43D4">
      <w:pPr>
        <w:jc w:val="both"/>
      </w:pPr>
      <w:r w:rsidRPr="00E95EC4">
        <w:t xml:space="preserve">In this contribution, we </w:t>
      </w:r>
      <w:r w:rsidRPr="000D43D4">
        <w:t>considered the</w:t>
      </w:r>
      <w:r w:rsidR="009D0B81">
        <w:t xml:space="preserve"> remaining open items on the</w:t>
      </w:r>
      <w:r w:rsidRPr="000D43D4">
        <w:t xml:space="preserve"> </w:t>
      </w:r>
      <w:r w:rsidR="00AF7DFD">
        <w:t xml:space="preserve">design of </w:t>
      </w:r>
      <w:r w:rsidRPr="000D43D4">
        <w:rPr>
          <w:rFonts w:eastAsia="DengXian"/>
          <w:lang w:eastAsia="ko-KR"/>
        </w:rPr>
        <w:t>enhance</w:t>
      </w:r>
      <w:r w:rsidR="00AF7DFD">
        <w:rPr>
          <w:rFonts w:eastAsia="DengXian"/>
          <w:lang w:eastAsia="ko-KR"/>
        </w:rPr>
        <w:t>d</w:t>
      </w:r>
      <w:r w:rsidRPr="000D43D4">
        <w:rPr>
          <w:rFonts w:eastAsia="DengXian"/>
          <w:lang w:eastAsia="ko-KR"/>
        </w:rPr>
        <w:t xml:space="preserve"> PUCCH formats 0/1/4</w:t>
      </w:r>
      <w:r w:rsidR="00AF7DFD">
        <w:rPr>
          <w:rFonts w:eastAsia="DengXian"/>
          <w:lang w:eastAsia="ko-KR"/>
        </w:rPr>
        <w:t xml:space="preserve"> supporting multiple RB allocations.</w:t>
      </w:r>
      <w:r w:rsidRPr="000D43D4">
        <w:rPr>
          <w:rFonts w:eastAsia="DengXian"/>
          <w:lang w:eastAsia="ko-KR"/>
        </w:rPr>
        <w:t xml:space="preserve"> </w:t>
      </w:r>
      <w:r w:rsidRPr="000D43D4">
        <w:t xml:space="preserve">We made following observation and proposals: </w:t>
      </w:r>
    </w:p>
    <w:p w14:paraId="503D157F" w14:textId="1DE607E7" w:rsidR="00140745" w:rsidRDefault="00140745" w:rsidP="00140745">
      <w:pPr>
        <w:pStyle w:val="BodyText"/>
        <w:spacing w:after="0" w:line="259" w:lineRule="auto"/>
        <w:ind w:right="29"/>
        <w:jc w:val="both"/>
        <w:rPr>
          <w:i/>
          <w:iCs/>
          <w:sz w:val="18"/>
          <w:szCs w:val="18"/>
        </w:rPr>
      </w:pPr>
      <w:bookmarkStart w:id="2" w:name="_Hlk67402846"/>
      <w:r w:rsidRPr="00A11CA4">
        <w:rPr>
          <w:b/>
          <w:i/>
        </w:rPr>
        <w:t>Proposal</w:t>
      </w:r>
      <w:r>
        <w:rPr>
          <w:b/>
          <w:i/>
        </w:rPr>
        <w:t xml:space="preserve"> 1</w:t>
      </w:r>
      <w:r w:rsidRPr="00A11CA4">
        <w:rPr>
          <w:b/>
          <w:i/>
        </w:rPr>
        <w:t>:</w:t>
      </w:r>
      <w:r>
        <w:rPr>
          <w:i/>
        </w:rPr>
        <w:t xml:space="preserve"> </w:t>
      </w:r>
      <w:r w:rsidRPr="0060348E">
        <w:rPr>
          <w:i/>
          <w:iCs/>
          <w:sz w:val="18"/>
          <w:szCs w:val="18"/>
        </w:rPr>
        <w:t xml:space="preserve">For the </w:t>
      </w:r>
      <w:r>
        <w:rPr>
          <w:i/>
          <w:iCs/>
          <w:sz w:val="18"/>
          <w:szCs w:val="18"/>
        </w:rPr>
        <w:t>SIB1</w:t>
      </w:r>
      <w:r w:rsidRPr="0060348E">
        <w:rPr>
          <w:i/>
          <w:iCs/>
          <w:sz w:val="18"/>
          <w:szCs w:val="18"/>
        </w:rPr>
        <w:t xml:space="preserve"> parameter that configures the number of RBs for a</w:t>
      </w:r>
      <w:r>
        <w:rPr>
          <w:i/>
          <w:iCs/>
          <w:sz w:val="18"/>
          <w:szCs w:val="18"/>
        </w:rPr>
        <w:t xml:space="preserve"> cell-specific </w:t>
      </w:r>
      <w:r w:rsidRPr="0060348E">
        <w:rPr>
          <w:i/>
          <w:iCs/>
          <w:sz w:val="18"/>
          <w:szCs w:val="18"/>
        </w:rPr>
        <w:t>PUCCH resource</w:t>
      </w:r>
      <w:r>
        <w:rPr>
          <w:i/>
          <w:iCs/>
          <w:sz w:val="18"/>
          <w:szCs w:val="18"/>
        </w:rPr>
        <w:t xml:space="preserve"> set</w:t>
      </w:r>
      <w:r w:rsidRPr="0060348E">
        <w:rPr>
          <w:i/>
          <w:iCs/>
          <w:sz w:val="18"/>
          <w:szCs w:val="18"/>
        </w:rPr>
        <w:t xml:space="preserve">, the value range </w:t>
      </w:r>
      <w:r>
        <w:rPr>
          <w:i/>
          <w:iCs/>
          <w:sz w:val="18"/>
          <w:szCs w:val="18"/>
        </w:rPr>
        <w:t>contains a</w:t>
      </w:r>
      <w:r w:rsidRPr="00FA0CD3">
        <w:rPr>
          <w:i/>
          <w:iCs/>
          <w:sz w:val="18"/>
          <w:szCs w:val="18"/>
        </w:rPr>
        <w:t>ll integer values in the range [1</w:t>
      </w:r>
      <w:proofErr w:type="gramStart"/>
      <w:r w:rsidRPr="00FA0CD3">
        <w:rPr>
          <w:i/>
          <w:iCs/>
          <w:sz w:val="18"/>
          <w:szCs w:val="18"/>
        </w:rPr>
        <w:t xml:space="preserve"> ..</w:t>
      </w:r>
      <w:proofErr w:type="gramEnd"/>
      <w:r w:rsidRPr="00FA0CD3">
        <w:rPr>
          <w:i/>
          <w:iCs/>
          <w:sz w:val="18"/>
          <w:szCs w:val="18"/>
        </w:rPr>
        <w:t xml:space="preserve"> </w:t>
      </w:r>
      <w:proofErr w:type="spellStart"/>
      <w:r w:rsidRPr="00FA0CD3">
        <w:rPr>
          <w:i/>
          <w:iCs/>
          <w:sz w:val="18"/>
          <w:szCs w:val="18"/>
        </w:rPr>
        <w:t>N_RB_Max</w:t>
      </w:r>
      <w:proofErr w:type="spellEnd"/>
      <w:r w:rsidRPr="00FA0CD3">
        <w:rPr>
          <w:i/>
          <w:iCs/>
          <w:sz w:val="18"/>
          <w:szCs w:val="18"/>
        </w:rPr>
        <w:t>]</w:t>
      </w:r>
      <w:r w:rsidRPr="0060348E">
        <w:rPr>
          <w:i/>
          <w:iCs/>
          <w:sz w:val="18"/>
          <w:szCs w:val="18"/>
        </w:rPr>
        <w:t xml:space="preserve">, where </w:t>
      </w:r>
      <w:proofErr w:type="spellStart"/>
      <w:r w:rsidRPr="0060348E">
        <w:rPr>
          <w:i/>
          <w:iCs/>
          <w:sz w:val="18"/>
          <w:szCs w:val="18"/>
        </w:rPr>
        <w:t>N_RB_Max</w:t>
      </w:r>
      <w:proofErr w:type="spellEnd"/>
      <w:r w:rsidRPr="0060348E">
        <w:rPr>
          <w:i/>
          <w:iCs/>
          <w:sz w:val="18"/>
          <w:szCs w:val="18"/>
        </w:rPr>
        <w:t xml:space="preserve"> is the maximum number of RBs</w:t>
      </w:r>
      <w:r>
        <w:rPr>
          <w:i/>
          <w:iCs/>
          <w:sz w:val="18"/>
          <w:szCs w:val="18"/>
        </w:rPr>
        <w:t>.</w:t>
      </w:r>
    </w:p>
    <w:p w14:paraId="0B9F4C40" w14:textId="77777777" w:rsidR="00140745" w:rsidRPr="00140745" w:rsidRDefault="00140745" w:rsidP="00140745">
      <w:pPr>
        <w:pStyle w:val="BodyText"/>
        <w:spacing w:before="240" w:after="240" w:line="259" w:lineRule="auto"/>
        <w:ind w:right="28"/>
        <w:jc w:val="both"/>
        <w:rPr>
          <w:i/>
          <w:iCs/>
        </w:rPr>
      </w:pPr>
      <w:r w:rsidRPr="00140745">
        <w:rPr>
          <w:b/>
          <w:i/>
        </w:rPr>
        <w:t>Proposal 2:</w:t>
      </w:r>
      <w:r w:rsidRPr="00140745">
        <w:rPr>
          <w:i/>
        </w:rPr>
        <w:t xml:space="preserve"> PUCCH resource RBs are defined so that RBs of the PUCCH resources in the cell-specific resource set are not partially overlapping</w:t>
      </w:r>
      <w:r w:rsidRPr="00140745">
        <w:rPr>
          <w:i/>
          <w:iCs/>
        </w:rPr>
        <w:t xml:space="preserve">. The lowest PRB indexes of PUCCH resource frequency hops are defined as </w:t>
      </w:r>
      <m:oMath>
        <m:sSub>
          <m:sSubPr>
            <m:ctrlPr>
              <w:rPr>
                <w:rFonts w:ascii="Cambria Math" w:hAnsi="Cambria Math"/>
                <w:bCs/>
                <w:i/>
                <w:iCs/>
              </w:rPr>
            </m:ctrlPr>
          </m:sSubPr>
          <m:e>
            <m:r>
              <w:rPr>
                <w:rFonts w:ascii="Cambria Math" w:hAnsi="Cambria Math"/>
              </w:rPr>
              <m:t>N</m:t>
            </m:r>
          </m:e>
          <m:sub>
            <m:r>
              <w:rPr>
                <w:rFonts w:ascii="Cambria Math" w:hAnsi="Cambria Math"/>
              </w:rPr>
              <m:t>RB</m:t>
            </m:r>
          </m:sub>
        </m:sSub>
        <m:d>
          <m:dPr>
            <m:ctrlPr>
              <w:rPr>
                <w:rFonts w:ascii="Cambria Math" w:hAnsi="Cambria Math"/>
                <w:bCs/>
                <w:i/>
                <w:iCs/>
              </w:rPr>
            </m:ctrlPr>
          </m:dPr>
          <m:e>
            <m:sSubSup>
              <m:sSubSupPr>
                <m:ctrlPr>
                  <w:rPr>
                    <w:rFonts w:ascii="Cambria Math" w:hAnsi="Cambria Math"/>
                    <w:i/>
                    <w:iCs/>
                  </w:rPr>
                </m:ctrlPr>
              </m:sSubSupPr>
              <m:e>
                <m:r>
                  <w:rPr>
                    <w:rFonts w:ascii="Cambria Math" w:hAnsi="Cambria Math"/>
                  </w:rPr>
                  <m:t>RB</m:t>
                </m:r>
              </m:e>
              <m:sub>
                <m:r>
                  <m:rPr>
                    <m:nor/>
                  </m:rPr>
                  <w:rPr>
                    <w:rFonts w:ascii="Cambria Math"/>
                    <w:i/>
                    <w:iCs/>
                  </w:rPr>
                  <m:t>BWP</m:t>
                </m:r>
              </m:sub>
              <m:sup>
                <m:r>
                  <m:rPr>
                    <m:nor/>
                  </m:rPr>
                  <w:rPr>
                    <w:i/>
                    <w:iCs/>
                  </w:rPr>
                  <m:t>offset</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r</m:t>
                        </m:r>
                      </m:e>
                      <m:sub>
                        <m:r>
                          <m:rPr>
                            <m:nor/>
                          </m:rPr>
                          <w:rPr>
                            <w:i/>
                            <w:iCs/>
                          </w:rPr>
                          <m:t>PUCCH</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e>
        </m:d>
      </m:oMath>
      <w:r w:rsidRPr="00140745">
        <w:rPr>
          <w:i/>
          <w:iCs/>
          <w:lang w:val="en-US"/>
        </w:rPr>
        <w:t xml:space="preserve"> and as </w:t>
      </w:r>
      <m:oMath>
        <m:sSubSup>
          <m:sSubSupPr>
            <m:ctrlPr>
              <w:rPr>
                <w:rFonts w:ascii="Cambria Math" w:hAnsi="Cambria Math"/>
                <w:i/>
                <w:iCs/>
              </w:rPr>
            </m:ctrlPr>
          </m:sSubSupPr>
          <m:e>
            <m:r>
              <w:rPr>
                <w:rFonts w:ascii="Cambria Math" w:hAnsi="Cambria Math"/>
              </w:rPr>
              <m:t>N</m:t>
            </m:r>
          </m:e>
          <m:sub>
            <m:r>
              <m:rPr>
                <m:nor/>
              </m:rPr>
              <w:rPr>
                <w:rFonts w:ascii="Cambria Math"/>
                <w:i/>
                <w:iCs/>
              </w:rPr>
              <m:t>BWP</m:t>
            </m:r>
          </m:sub>
          <m:sup>
            <m:r>
              <m:rPr>
                <m:nor/>
              </m:rPr>
              <w:rPr>
                <w:i/>
                <w:iCs/>
              </w:rPr>
              <m:t>size</m:t>
            </m:r>
          </m:sup>
        </m:sSubSup>
        <m:r>
          <w:rPr>
            <w:rFonts w:ascii="Cambria Math" w:hAnsi="Cambria Math"/>
          </w:rPr>
          <m:t xml:space="preserve">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RB</m:t>
            </m:r>
          </m:sub>
        </m:sSub>
        <m:d>
          <m:dPr>
            <m:ctrlPr>
              <w:rPr>
                <w:rFonts w:ascii="Cambria Math" w:hAnsi="Cambria Math"/>
                <w:i/>
                <w:iCs/>
                <w:lang w:val="en-US"/>
              </w:rPr>
            </m:ctrlPr>
          </m:dPr>
          <m:e>
            <m:sSubSup>
              <m:sSubSupPr>
                <m:ctrlPr>
                  <w:rPr>
                    <w:rFonts w:ascii="Cambria Math" w:hAnsi="Cambria Math"/>
                    <w:i/>
                    <w:iCs/>
                  </w:rPr>
                </m:ctrlPr>
              </m:sSubSupPr>
              <m:e>
                <m:r>
                  <w:rPr>
                    <w:rFonts w:ascii="Cambria Math" w:hAnsi="Cambria Math"/>
                  </w:rPr>
                  <m:t>1+RB</m:t>
                </m:r>
              </m:e>
              <m:sub>
                <m:r>
                  <m:rPr>
                    <m:nor/>
                  </m:rPr>
                  <w:rPr>
                    <w:rFonts w:ascii="Cambria Math"/>
                    <w:i/>
                    <w:iCs/>
                  </w:rPr>
                  <m:t>BWP</m:t>
                </m:r>
              </m:sub>
              <m:sup>
                <m:r>
                  <m:rPr>
                    <m:nor/>
                  </m:rPr>
                  <w:rPr>
                    <w:i/>
                    <w:iCs/>
                  </w:rPr>
                  <m:t>offset</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r</m:t>
                        </m:r>
                      </m:e>
                      <m:sub>
                        <m:r>
                          <m:rPr>
                            <m:nor/>
                          </m:rPr>
                          <w:rPr>
                            <w:i/>
                            <w:iCs/>
                          </w:rPr>
                          <m:t>PUCCH</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den>
                </m:f>
              </m:e>
            </m:d>
          </m:e>
        </m:d>
      </m:oMath>
      <w:r w:rsidRPr="00140745">
        <w:rPr>
          <w:i/>
          <w:iCs/>
          <w:lang w:val="en-US"/>
        </w:rPr>
        <w:t xml:space="preserve"> for the first 8 PUCCH resource indexes and with </w:t>
      </w:r>
      <m:oMath>
        <m:sSubSup>
          <m:sSubSupPr>
            <m:ctrlPr>
              <w:rPr>
                <w:rFonts w:ascii="Cambria Math" w:hAnsi="Cambria Math"/>
              </w:rPr>
            </m:ctrlPr>
          </m:sSubSupPr>
          <m:e>
            <m:r>
              <m:rPr>
                <m:sty m:val="p"/>
              </m:rPr>
              <w:rPr>
                <w:rFonts w:ascii="Cambria Math" w:hAnsi="Cambria Math"/>
              </w:rPr>
              <m:t>N</m:t>
            </m:r>
          </m:e>
          <m:sub>
            <m:r>
              <m:rPr>
                <m:nor/>
              </m:rPr>
              <m:t>BWP</m:t>
            </m:r>
          </m:sub>
          <m:sup>
            <m:r>
              <m:rPr>
                <m:nor/>
              </m:rPr>
              <m:t>size</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 xml:space="preserve"> 1+RB</m:t>
                </m:r>
              </m:e>
              <m:sub>
                <m:r>
                  <m:rPr>
                    <m:nor/>
                  </m:rPr>
                  <m:t>BWP</m:t>
                </m:r>
              </m:sub>
              <m:sup>
                <m:r>
                  <m:rPr>
                    <m:nor/>
                  </m:rPr>
                  <m:t>offset</m:t>
                </m:r>
              </m:sup>
            </m:sSubSup>
            <m: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PUCCH</m:t>
                            </m:r>
                          </m:sub>
                        </m:sSub>
                        <m:r>
                          <m:rPr>
                            <m:sty m:val="p"/>
                          </m:rPr>
                          <w:rPr>
                            <w:rFonts w:ascii="Cambria Math" w:hAnsi="Cambria Math"/>
                          </w:rPr>
                          <m:t>-8</m:t>
                        </m:r>
                      </m:e>
                    </m:d>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den>
                </m:f>
              </m:e>
            </m:d>
            <m:r>
              <m:rPr>
                <m:sty m:val="p"/>
              </m:rPr>
              <w:rPr>
                <w:rFonts w:ascii="Cambria Math" w:hAnsi="Cambria Math"/>
                <w:lang w:val="en-US"/>
              </w:rPr>
              <m:t xml:space="preserve"> </m:t>
            </m:r>
          </m:e>
        </m:d>
      </m:oMath>
      <w:r w:rsidRPr="00140745">
        <w:rPr>
          <w:i/>
        </w:rPr>
        <w:t xml:space="preserve"> and as </w:t>
      </w:r>
      <m:oMath>
        <m:sSub>
          <m:sSubPr>
            <m:ctrlPr>
              <w:rPr>
                <w:rFonts w:ascii="Cambria Math" w:hAnsi="Cambria Math"/>
              </w:rPr>
            </m:ctrlPr>
          </m:sSubPr>
          <m:e>
            <m:r>
              <w:rPr>
                <w:rFonts w:ascii="Cambria Math" w:hAnsi="Cambria Math"/>
              </w:rPr>
              <m:t>N</m:t>
            </m:r>
          </m:e>
          <m:sub>
            <m:r>
              <w:rPr>
                <w:rFonts w:ascii="Cambria Math" w:hAnsi="Cambria Math"/>
              </w:rPr>
              <m:t>RB</m:t>
            </m:r>
          </m:sub>
        </m:sSub>
        <m:d>
          <m:dPr>
            <m:ctrlPr>
              <w:rPr>
                <w:rFonts w:ascii="Cambria Math" w:hAnsi="Cambria Math"/>
                <w:i/>
                <w:lang w:val="en-US"/>
              </w:rPr>
            </m:ctrlPr>
          </m:dPr>
          <m:e>
            <m:sSubSup>
              <m:sSubSupPr>
                <m:ctrlPr>
                  <w:rPr>
                    <w:rFonts w:ascii="Cambria Math" w:hAnsi="Cambria Math"/>
                  </w:rPr>
                </m:ctrlPr>
              </m:sSubSupPr>
              <m:e>
                <m:r>
                  <m:rPr>
                    <m:sty m:val="p"/>
                  </m:rPr>
                  <w:rPr>
                    <w:rFonts w:ascii="Cambria Math" w:hAnsi="Cambria Math"/>
                  </w:rPr>
                  <m:t>RB</m:t>
                </m:r>
              </m:e>
              <m:sub>
                <m:r>
                  <m:rPr>
                    <m:nor/>
                  </m:rPr>
                  <m:t>BWP</m:t>
                </m:r>
              </m:sub>
              <m:sup>
                <m:r>
                  <m:rPr>
                    <m:nor/>
                  </m:rPr>
                  <m:t>offset</m:t>
                </m:r>
              </m:sup>
            </m:sSubSup>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nor/>
                              </m:rPr>
                              <m:t>PUCCH</m:t>
                            </m:r>
                          </m:sub>
                        </m:sSub>
                        <m:r>
                          <m:rPr>
                            <m:sty m:val="p"/>
                          </m:rPr>
                          <w:rPr>
                            <w:rFonts w:ascii="Cambria Math" w:hAnsi="Cambria Math"/>
                          </w:rPr>
                          <m:t>-8</m:t>
                        </m:r>
                      </m:e>
                    </m:d>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den>
                </m:f>
              </m:e>
            </m:d>
          </m:e>
        </m:d>
      </m:oMath>
      <w:r w:rsidRPr="00140745">
        <w:rPr>
          <w:i/>
          <w:lang w:val="en-US"/>
        </w:rPr>
        <w:t xml:space="preserve"> </w:t>
      </w:r>
      <w:r w:rsidRPr="00140745">
        <w:rPr>
          <w:i/>
          <w:iCs/>
          <w:lang w:val="en-US"/>
        </w:rPr>
        <w:t>for the last 8 PUCCH resource indexes.</w:t>
      </w:r>
      <w:r w:rsidRPr="00140745">
        <w:rPr>
          <w:i/>
        </w:rPr>
        <w:t xml:space="preserve"> </w:t>
      </w:r>
      <w:r w:rsidRPr="00140745">
        <w:rPr>
          <w:i/>
          <w:iCs/>
          <w:lang w:val="en-US"/>
        </w:rPr>
        <w:t xml:space="preserve">   </w:t>
      </w:r>
    </w:p>
    <w:p w14:paraId="4E01716D" w14:textId="3A406501" w:rsidR="00140745" w:rsidRPr="00140745" w:rsidRDefault="00140745" w:rsidP="00140745">
      <w:pPr>
        <w:pStyle w:val="BodyText"/>
        <w:spacing w:after="0" w:line="259" w:lineRule="auto"/>
        <w:ind w:right="29"/>
        <w:jc w:val="both"/>
        <w:rPr>
          <w:i/>
          <w:iCs/>
        </w:rPr>
      </w:pPr>
      <w:r w:rsidRPr="009D0B81">
        <w:rPr>
          <w:b/>
          <w:i/>
        </w:rPr>
        <w:t>Observation:</w:t>
      </w:r>
      <w:r w:rsidRPr="009D0B81">
        <w:rPr>
          <w:i/>
        </w:rPr>
        <w:t xml:space="preserve"> </w:t>
      </w:r>
      <w:r w:rsidRPr="009D0B81">
        <w:rPr>
          <w:i/>
          <w:iCs/>
        </w:rPr>
        <w:t>Further enhancements for PUCCH resource sets to mitigate RB shortage or to equalize frequency hopping distance should not be considered.</w:t>
      </w:r>
    </w:p>
    <w:p w14:paraId="53CD9119" w14:textId="3CD2753F" w:rsidR="00885580" w:rsidRDefault="00885580" w:rsidP="00885580">
      <w:pPr>
        <w:pStyle w:val="Heading1"/>
        <w:numPr>
          <w:ilvl w:val="0"/>
          <w:numId w:val="0"/>
        </w:numPr>
      </w:pPr>
      <w:r>
        <w:t>References</w:t>
      </w:r>
      <w:bookmarkEnd w:id="2"/>
      <w:r w:rsidR="00505D4D">
        <w:t xml:space="preserve"> </w:t>
      </w:r>
    </w:p>
    <w:p w14:paraId="3DEF6788" w14:textId="1FFBEDD6" w:rsidR="009C60A1" w:rsidRDefault="009C60A1" w:rsidP="005742C3">
      <w:pPr>
        <w:pStyle w:val="paragraph"/>
        <w:numPr>
          <w:ilvl w:val="0"/>
          <w:numId w:val="4"/>
        </w:numPr>
        <w:spacing w:before="0" w:beforeAutospacing="0" w:after="0" w:afterAutospacing="0"/>
        <w:textAlignment w:val="baseline"/>
        <w:rPr>
          <w:sz w:val="20"/>
          <w:szCs w:val="20"/>
        </w:rPr>
      </w:pPr>
      <w:bookmarkStart w:id="3" w:name="_Ref60037183"/>
      <w:bookmarkStart w:id="4" w:name="_Hlk79157429"/>
      <w:r>
        <w:rPr>
          <w:rStyle w:val="normaltextrun"/>
          <w:sz w:val="20"/>
          <w:szCs w:val="20"/>
          <w:lang w:val="en-US"/>
        </w:rPr>
        <w:t>RP-2</w:t>
      </w:r>
      <w:r w:rsidR="00007579">
        <w:rPr>
          <w:rStyle w:val="normaltextrun"/>
          <w:sz w:val="20"/>
          <w:szCs w:val="20"/>
          <w:lang w:val="en-US"/>
        </w:rPr>
        <w:t>1</w:t>
      </w:r>
      <w:r w:rsidR="008F1DD5">
        <w:rPr>
          <w:rStyle w:val="normaltextrun"/>
          <w:sz w:val="20"/>
          <w:szCs w:val="20"/>
          <w:lang w:val="en-US"/>
        </w:rPr>
        <w:t>1584</w:t>
      </w:r>
      <w:r>
        <w:rPr>
          <w:rStyle w:val="normaltextrun"/>
          <w:sz w:val="20"/>
          <w:szCs w:val="20"/>
          <w:lang w:val="en-US"/>
        </w:rPr>
        <w:t>, “</w:t>
      </w:r>
      <w:r>
        <w:rPr>
          <w:rStyle w:val="normaltextrun"/>
          <w:i/>
          <w:iCs/>
          <w:sz w:val="20"/>
          <w:szCs w:val="20"/>
          <w:lang w:val="en-US"/>
        </w:rPr>
        <w:t xml:space="preserve">Revised WID: </w:t>
      </w:r>
      <w:r w:rsidR="00007579">
        <w:rPr>
          <w:rStyle w:val="normaltextrun"/>
          <w:i/>
          <w:iCs/>
          <w:sz w:val="20"/>
          <w:szCs w:val="20"/>
          <w:lang w:val="en-US"/>
        </w:rPr>
        <w:t>Extending current NR operation</w:t>
      </w:r>
      <w:r>
        <w:rPr>
          <w:rStyle w:val="normaltextrun"/>
          <w:i/>
          <w:iCs/>
          <w:sz w:val="20"/>
          <w:szCs w:val="20"/>
          <w:lang w:val="en-US"/>
        </w:rPr>
        <w:t xml:space="preserve"> to 71 GHz</w:t>
      </w:r>
      <w:r>
        <w:rPr>
          <w:rStyle w:val="normaltextrun"/>
          <w:sz w:val="20"/>
          <w:szCs w:val="20"/>
          <w:lang w:val="en-US"/>
        </w:rPr>
        <w:t xml:space="preserve">”, </w:t>
      </w:r>
      <w:r w:rsidR="008F1DD5">
        <w:rPr>
          <w:rStyle w:val="eop"/>
          <w:sz w:val="20"/>
          <w:szCs w:val="20"/>
        </w:rPr>
        <w:t>Qualcomm, Intel</w:t>
      </w:r>
    </w:p>
    <w:p w14:paraId="48CBFBDF" w14:textId="5ACD7FDD" w:rsidR="000C5B5B" w:rsidRDefault="009C60A1" w:rsidP="005742C3">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3"/>
    </w:p>
    <w:p w14:paraId="2498CA9C" w14:textId="5D54FF09" w:rsidR="00AE4F55" w:rsidRPr="00963ADF" w:rsidRDefault="00AE4F55"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#104-e v0.3.0”</w:t>
      </w:r>
      <w:r w:rsidRPr="00963ADF">
        <w:rPr>
          <w:sz w:val="20"/>
          <w:szCs w:val="20"/>
          <w:lang w:val="en-GB"/>
        </w:rPr>
        <w:t>, 3GPP</w:t>
      </w:r>
    </w:p>
    <w:p w14:paraId="20C8E4CD" w14:textId="6D7D7184" w:rsidR="00DF2123" w:rsidRPr="00963ADF" w:rsidRDefault="00963ADF"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w:t>
      </w:r>
      <w:r>
        <w:rPr>
          <w:i/>
          <w:iCs/>
          <w:sz w:val="20"/>
          <w:szCs w:val="20"/>
          <w:lang w:val="en-GB"/>
        </w:rPr>
        <w:t>bis</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00DF2123" w:rsidRPr="007C4837">
        <w:rPr>
          <w:sz w:val="20"/>
          <w:szCs w:val="20"/>
          <w:lang w:val="en-GB"/>
        </w:rPr>
        <w:t>3GPP</w:t>
      </w:r>
    </w:p>
    <w:p w14:paraId="4143A50C" w14:textId="67CF5C98" w:rsidR="005742C3" w:rsidRDefault="00505D4D" w:rsidP="005742C3">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w:t>
      </w:r>
      <w:r>
        <w:rPr>
          <w:i/>
          <w:iCs/>
          <w:sz w:val="20"/>
          <w:szCs w:val="20"/>
          <w:lang w:val="en-GB"/>
        </w:rPr>
        <w:t>5</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Pr="007C4837">
        <w:rPr>
          <w:sz w:val="20"/>
          <w:szCs w:val="20"/>
          <w:lang w:val="en-GB"/>
        </w:rPr>
        <w:t>3GPP</w:t>
      </w:r>
    </w:p>
    <w:p w14:paraId="19201C59" w14:textId="64F678F3" w:rsidR="00140745" w:rsidRPr="00140745" w:rsidRDefault="00140745" w:rsidP="00140745">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w:t>
      </w:r>
      <w:r>
        <w:rPr>
          <w:i/>
          <w:iCs/>
          <w:sz w:val="20"/>
          <w:szCs w:val="20"/>
          <w:lang w:val="en-GB"/>
        </w:rPr>
        <w:t>6</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Pr="007C4837">
        <w:rPr>
          <w:sz w:val="20"/>
          <w:szCs w:val="20"/>
          <w:lang w:val="en-GB"/>
        </w:rPr>
        <w:t>3GPP</w:t>
      </w:r>
    </w:p>
    <w:bookmarkEnd w:id="4"/>
    <w:p w14:paraId="4E1C40F5" w14:textId="6711639A" w:rsidR="007F3149" w:rsidRDefault="007F3149" w:rsidP="007F3149">
      <w:pPr>
        <w:pStyle w:val="Heading1"/>
        <w:numPr>
          <w:ilvl w:val="0"/>
          <w:numId w:val="0"/>
        </w:numPr>
      </w:pPr>
      <w:r>
        <w:t xml:space="preserve">Appendix </w:t>
      </w:r>
    </w:p>
    <w:p w14:paraId="67C3544E" w14:textId="50A9367A" w:rsidR="007F3149" w:rsidRPr="002C467B" w:rsidRDefault="007F3149" w:rsidP="007F3149">
      <w:pPr>
        <w:pStyle w:val="B1"/>
        <w:spacing w:before="180"/>
        <w:ind w:left="0" w:firstLine="0"/>
        <w:rPr>
          <w:lang w:eastAsia="ja-JP"/>
        </w:rPr>
      </w:pPr>
      <w:r>
        <w:rPr>
          <w:lang w:eastAsia="ja-JP"/>
        </w:rPr>
        <w:t xml:space="preserve">The following agreements related to </w:t>
      </w:r>
      <w:r w:rsidR="00DF2123">
        <w:rPr>
          <w:lang w:eastAsia="ja-JP"/>
        </w:rPr>
        <w:t>PUCCH enhancements</w:t>
      </w:r>
      <w:r>
        <w:rPr>
          <w:lang w:eastAsia="ja-JP"/>
        </w:rPr>
        <w:t xml:space="preserve"> were made in RAN1 #104</w:t>
      </w:r>
      <w:r w:rsidRPr="007F3149">
        <w:rPr>
          <w:lang w:eastAsia="ja-JP"/>
        </w:rPr>
        <w:t>-e</w:t>
      </w:r>
      <w:r w:rsidR="008F1DD5">
        <w:rPr>
          <w:lang w:eastAsia="ja-JP"/>
        </w:rPr>
        <w:t xml:space="preserve"> [3]</w:t>
      </w:r>
      <w:r w:rsidRPr="007F3149">
        <w:rPr>
          <w:lang w:eastAsia="ja-JP"/>
        </w:rPr>
        <w:t>:</w:t>
      </w:r>
    </w:p>
    <w:p w14:paraId="75F68B2C" w14:textId="058AAB55" w:rsidR="007F3149" w:rsidRPr="00DF2123" w:rsidRDefault="007F3149" w:rsidP="00DF2123">
      <w:pPr>
        <w:spacing w:after="0"/>
        <w:rPr>
          <w:sz w:val="18"/>
          <w:szCs w:val="18"/>
          <w:lang w:eastAsia="x-none"/>
        </w:rPr>
      </w:pPr>
      <w:bookmarkStart w:id="5" w:name="_Hlk63407597"/>
      <w:r w:rsidRPr="007F3149">
        <w:rPr>
          <w:sz w:val="18"/>
          <w:szCs w:val="18"/>
          <w:highlight w:val="green"/>
          <w:lang w:eastAsia="x-none"/>
        </w:rPr>
        <w:t>Agreement:</w:t>
      </w:r>
      <w:r w:rsidR="00DF2123">
        <w:rPr>
          <w:sz w:val="18"/>
          <w:szCs w:val="18"/>
          <w:lang w:eastAsia="x-none"/>
        </w:rPr>
        <w:t xml:space="preserve"> </w:t>
      </w:r>
      <w:r w:rsidRPr="007F3149">
        <w:rPr>
          <w:sz w:val="18"/>
          <w:szCs w:val="18"/>
          <w:lang w:eastAsia="x-none"/>
        </w:rPr>
        <w:t xml:space="preserve">Tables 1, 2, and 3 in Section 2.3 of </w:t>
      </w:r>
      <w:hyperlink r:id="rId14" w:history="1">
        <w:r w:rsidRPr="007F3149">
          <w:rPr>
            <w:rStyle w:val="Hyperlink"/>
            <w:sz w:val="18"/>
            <w:szCs w:val="18"/>
            <w:lang w:eastAsia="x-none"/>
          </w:rPr>
          <w:t>R1-2102127</w:t>
        </w:r>
      </w:hyperlink>
      <w:r w:rsidRPr="007F3149">
        <w:rPr>
          <w:sz w:val="18"/>
          <w:szCs w:val="18"/>
          <w:lang w:eastAsia="x-none"/>
        </w:rPr>
        <w:t xml:space="preserve"> are agreed as a common set of assumptions for link level simulations and link budget calculations for evaluating enhancements to PUCCH formats 0/1/4 </w:t>
      </w:r>
    </w:p>
    <w:p w14:paraId="2FA37D93" w14:textId="10EEAE08" w:rsidR="00DF2123" w:rsidRPr="007F3149" w:rsidRDefault="007F3149" w:rsidP="00DF2123">
      <w:pPr>
        <w:spacing w:after="0"/>
        <w:rPr>
          <w:sz w:val="18"/>
          <w:szCs w:val="18"/>
          <w:lang w:eastAsia="x-none"/>
        </w:rPr>
      </w:pPr>
      <w:r w:rsidRPr="007F3149">
        <w:rPr>
          <w:sz w:val="18"/>
          <w:szCs w:val="18"/>
          <w:lang w:eastAsia="x-none"/>
        </w:rPr>
        <w:t>Note: Other parameters can be additionally considered in the evaluations</w:t>
      </w:r>
    </w:p>
    <w:bookmarkEnd w:id="5"/>
    <w:p w14:paraId="1478C555" w14:textId="77072C66" w:rsidR="007F3149" w:rsidRPr="007F3149" w:rsidRDefault="007F3149" w:rsidP="00F213A1">
      <w:pPr>
        <w:spacing w:before="180" w:after="0"/>
        <w:rPr>
          <w:sz w:val="18"/>
          <w:szCs w:val="18"/>
          <w:lang w:eastAsia="x-none"/>
        </w:rPr>
      </w:pPr>
      <w:r w:rsidRPr="007F3149">
        <w:rPr>
          <w:sz w:val="18"/>
          <w:szCs w:val="18"/>
          <w:highlight w:val="green"/>
          <w:lang w:eastAsia="x-none"/>
        </w:rPr>
        <w:t>Agreement:</w:t>
      </w:r>
      <w:r w:rsidR="00DF2123">
        <w:rPr>
          <w:sz w:val="18"/>
          <w:szCs w:val="18"/>
          <w:lang w:eastAsia="x-none"/>
        </w:rPr>
        <w:t xml:space="preserve"> </w:t>
      </w:r>
      <w:r w:rsidRPr="007F3149">
        <w:rPr>
          <w:sz w:val="18"/>
          <w:szCs w:val="18"/>
        </w:rPr>
        <w:t>For enhanced (multi-RB) PUCCH Formats 0/1/4 for 120/480/960 kHz SCS, support allocation of N_RB contiguous RBs</w:t>
      </w:r>
    </w:p>
    <w:p w14:paraId="78370B18"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FFS: Values of N_RB for each SCS</w:t>
      </w:r>
    </w:p>
    <w:p w14:paraId="72B180EA"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For 480/960 kHz SCS, all REs within each RB are mapped</w:t>
      </w:r>
    </w:p>
    <w:p w14:paraId="1EAB921D"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Note: PRB and sub-PRB interlaced mapping is not considered further</w:t>
      </w:r>
    </w:p>
    <w:p w14:paraId="371114D0" w14:textId="77777777" w:rsidR="007F3149" w:rsidRPr="007F3149" w:rsidRDefault="007F3149" w:rsidP="005742C3">
      <w:pPr>
        <w:pStyle w:val="BodyText"/>
        <w:numPr>
          <w:ilvl w:val="0"/>
          <w:numId w:val="6"/>
        </w:numPr>
        <w:spacing w:after="0" w:line="259" w:lineRule="auto"/>
        <w:jc w:val="both"/>
        <w:rPr>
          <w:sz w:val="18"/>
          <w:szCs w:val="18"/>
        </w:rPr>
      </w:pPr>
      <w:r w:rsidRPr="007F3149">
        <w:rPr>
          <w:sz w:val="18"/>
          <w:szCs w:val="18"/>
        </w:rPr>
        <w:t>For 120 kHz SCS, further discuss the following two alternatives:</w:t>
      </w:r>
    </w:p>
    <w:p w14:paraId="255844D5"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t>Alt-1: All REs within each RB are mapped</w:t>
      </w:r>
    </w:p>
    <w:p w14:paraId="46556DFB" w14:textId="77777777" w:rsidR="007F3149" w:rsidRPr="007F3149" w:rsidRDefault="007F3149" w:rsidP="005742C3">
      <w:pPr>
        <w:pStyle w:val="BodyText"/>
        <w:numPr>
          <w:ilvl w:val="2"/>
          <w:numId w:val="6"/>
        </w:numPr>
        <w:spacing w:after="0" w:line="259" w:lineRule="auto"/>
        <w:jc w:val="both"/>
        <w:rPr>
          <w:sz w:val="18"/>
          <w:szCs w:val="18"/>
        </w:rPr>
      </w:pPr>
      <w:r w:rsidRPr="007F3149">
        <w:rPr>
          <w:sz w:val="18"/>
          <w:szCs w:val="18"/>
        </w:rPr>
        <w:t>Note: PRB and sub-PRB interlaced mapping is not considered further</w:t>
      </w:r>
    </w:p>
    <w:p w14:paraId="5668FE6A" w14:textId="77777777" w:rsidR="007F3149" w:rsidRPr="007F3149" w:rsidRDefault="007F3149" w:rsidP="005742C3">
      <w:pPr>
        <w:pStyle w:val="BodyText"/>
        <w:numPr>
          <w:ilvl w:val="1"/>
          <w:numId w:val="6"/>
        </w:numPr>
        <w:spacing w:after="0" w:line="259" w:lineRule="auto"/>
        <w:jc w:val="both"/>
        <w:rPr>
          <w:sz w:val="18"/>
          <w:szCs w:val="18"/>
        </w:rPr>
      </w:pPr>
      <w:r w:rsidRPr="007F3149">
        <w:rPr>
          <w:sz w:val="18"/>
          <w:szCs w:val="18"/>
        </w:rPr>
        <w:lastRenderedPageBreak/>
        <w:t>Alt-2: Subset of REs within each RB are mapped (sub-PRB interlaced mapping)</w:t>
      </w:r>
    </w:p>
    <w:p w14:paraId="14F5063F" w14:textId="77777777" w:rsidR="007F3149" w:rsidRPr="007F3149" w:rsidRDefault="007F3149" w:rsidP="00F213A1">
      <w:pPr>
        <w:spacing w:before="180" w:after="0"/>
        <w:rPr>
          <w:sz w:val="18"/>
          <w:szCs w:val="18"/>
          <w:lang w:eastAsia="x-none"/>
        </w:rPr>
      </w:pPr>
      <w:r w:rsidRPr="007F3149">
        <w:rPr>
          <w:sz w:val="18"/>
          <w:szCs w:val="18"/>
          <w:highlight w:val="green"/>
          <w:lang w:eastAsia="x-none"/>
        </w:rPr>
        <w:t>Agreement:</w:t>
      </w:r>
    </w:p>
    <w:p w14:paraId="16FD5B48" w14:textId="77777777" w:rsidR="007F3149" w:rsidRPr="007F3149" w:rsidRDefault="007F3149" w:rsidP="00291FB3">
      <w:pPr>
        <w:pStyle w:val="BodyText"/>
        <w:spacing w:after="0" w:line="259" w:lineRule="auto"/>
        <w:ind w:left="360"/>
        <w:jc w:val="both"/>
        <w:rPr>
          <w:sz w:val="18"/>
          <w:szCs w:val="18"/>
        </w:rPr>
      </w:pPr>
      <w:r w:rsidRPr="007F3149">
        <w:rPr>
          <w:sz w:val="18"/>
          <w:szCs w:val="18"/>
        </w:rPr>
        <w:t>The configured number of RBs for enhanced PF 0/1/4 is denoted N</w:t>
      </w:r>
      <w:r w:rsidRPr="007F3149">
        <w:rPr>
          <w:sz w:val="18"/>
          <w:szCs w:val="18"/>
          <w:vertAlign w:val="subscript"/>
        </w:rPr>
        <w:t>RB</w:t>
      </w:r>
    </w:p>
    <w:p w14:paraId="10A39C12"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The minimum value of N</w:t>
      </w:r>
      <w:r w:rsidRPr="007F3149">
        <w:rPr>
          <w:sz w:val="18"/>
          <w:szCs w:val="18"/>
          <w:vertAlign w:val="subscript"/>
        </w:rPr>
        <w:t>RB</w:t>
      </w:r>
      <w:r w:rsidRPr="007F3149">
        <w:rPr>
          <w:sz w:val="18"/>
          <w:szCs w:val="18"/>
        </w:rPr>
        <w:t xml:space="preserve"> is 1 for PF 0/1/4 for all subcarrier spacings</w:t>
      </w:r>
    </w:p>
    <w:p w14:paraId="6FA719E1"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The maximum value of N</w:t>
      </w:r>
      <w:r w:rsidRPr="007F3149">
        <w:rPr>
          <w:sz w:val="18"/>
          <w:szCs w:val="18"/>
          <w:vertAlign w:val="subscript"/>
        </w:rPr>
        <w:t>RB</w:t>
      </w:r>
      <w:r w:rsidRPr="007F3149">
        <w:rPr>
          <w:sz w:val="18"/>
          <w:szCs w:val="18"/>
        </w:rPr>
        <w:t xml:space="preserve"> depends on subcarrier spacing</w:t>
      </w:r>
    </w:p>
    <w:p w14:paraId="7898C78B"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FFS: maximum value for each SCS and each of PF0/1/4</w:t>
      </w:r>
    </w:p>
    <w:p w14:paraId="182C149D"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FFS: Allowed values of N</w:t>
      </w:r>
      <w:r w:rsidRPr="007F3149">
        <w:rPr>
          <w:sz w:val="18"/>
          <w:szCs w:val="18"/>
          <w:vertAlign w:val="subscript"/>
        </w:rPr>
        <w:t>RB</w:t>
      </w:r>
      <w:r w:rsidRPr="007F3149">
        <w:rPr>
          <w:sz w:val="18"/>
          <w:szCs w:val="18"/>
        </w:rPr>
        <w:t xml:space="preserve"> within the [min/max] range</w:t>
      </w:r>
    </w:p>
    <w:p w14:paraId="6E1F7AE9" w14:textId="77777777" w:rsidR="007F3149" w:rsidRPr="007F3149" w:rsidRDefault="007F3149" w:rsidP="005742C3">
      <w:pPr>
        <w:pStyle w:val="BodyText"/>
        <w:numPr>
          <w:ilvl w:val="1"/>
          <w:numId w:val="7"/>
        </w:numPr>
        <w:spacing w:after="0" w:line="259" w:lineRule="auto"/>
        <w:jc w:val="both"/>
        <w:rPr>
          <w:color w:val="000000"/>
          <w:sz w:val="18"/>
          <w:szCs w:val="18"/>
        </w:rPr>
      </w:pPr>
      <w:r w:rsidRPr="007F3149">
        <w:rPr>
          <w:color w:val="000000"/>
          <w:sz w:val="18"/>
          <w:szCs w:val="18"/>
        </w:rPr>
        <w:t>FFS: Details of indication of N</w:t>
      </w:r>
      <w:r w:rsidRPr="007F3149">
        <w:rPr>
          <w:color w:val="000000"/>
          <w:sz w:val="18"/>
          <w:szCs w:val="18"/>
          <w:vertAlign w:val="subscript"/>
        </w:rPr>
        <w:t>RB</w:t>
      </w:r>
      <w:r w:rsidRPr="007F3149">
        <w:rPr>
          <w:color w:val="000000"/>
          <w:sz w:val="18"/>
          <w:szCs w:val="18"/>
        </w:rPr>
        <w:t xml:space="preserve"> by cell-specific (for PF0/1) and dedicated </w:t>
      </w:r>
      <w:proofErr w:type="spellStart"/>
      <w:r w:rsidRPr="007F3149">
        <w:rPr>
          <w:color w:val="000000"/>
          <w:sz w:val="18"/>
          <w:szCs w:val="18"/>
        </w:rPr>
        <w:t>signaling</w:t>
      </w:r>
      <w:proofErr w:type="spellEnd"/>
      <w:r w:rsidRPr="007F3149">
        <w:rPr>
          <w:color w:val="000000"/>
          <w:sz w:val="18"/>
          <w:szCs w:val="18"/>
        </w:rPr>
        <w:t xml:space="preserve"> (PF0/1/4)</w:t>
      </w:r>
    </w:p>
    <w:p w14:paraId="48BB3F78" w14:textId="77777777" w:rsidR="007F3149" w:rsidRPr="007F3149" w:rsidRDefault="007F3149" w:rsidP="005742C3">
      <w:pPr>
        <w:pStyle w:val="BodyText"/>
        <w:numPr>
          <w:ilvl w:val="1"/>
          <w:numId w:val="7"/>
        </w:numPr>
        <w:spacing w:after="0" w:line="259" w:lineRule="auto"/>
        <w:jc w:val="both"/>
        <w:rPr>
          <w:color w:val="000000"/>
          <w:sz w:val="18"/>
          <w:szCs w:val="18"/>
        </w:rPr>
      </w:pPr>
      <w:r w:rsidRPr="007F3149">
        <w:rPr>
          <w:color w:val="000000"/>
          <w:sz w:val="18"/>
          <w:szCs w:val="18"/>
        </w:rPr>
        <w:t xml:space="preserve">FFS: </w:t>
      </w:r>
      <w:proofErr w:type="gramStart"/>
      <w:r w:rsidRPr="007F3149">
        <w:rPr>
          <w:color w:val="000000"/>
          <w:sz w:val="18"/>
          <w:szCs w:val="18"/>
        </w:rPr>
        <w:t>Whether or not</w:t>
      </w:r>
      <w:proofErr w:type="gramEnd"/>
      <w:r w:rsidRPr="007F3149">
        <w:rPr>
          <w:color w:val="000000"/>
          <w:sz w:val="18"/>
          <w:szCs w:val="18"/>
        </w:rPr>
        <w:t xml:space="preserve"> multiplexing of users with misaligned RB allocations is supported, where "misaligned" also includes users with different # of RBs.</w:t>
      </w:r>
    </w:p>
    <w:p w14:paraId="527EBE20" w14:textId="77777777" w:rsidR="007F3149" w:rsidRPr="007F3149" w:rsidRDefault="007F3149" w:rsidP="005742C3">
      <w:pPr>
        <w:pStyle w:val="BodyText"/>
        <w:numPr>
          <w:ilvl w:val="1"/>
          <w:numId w:val="7"/>
        </w:numPr>
        <w:spacing w:after="0" w:line="259" w:lineRule="auto"/>
        <w:jc w:val="both"/>
        <w:rPr>
          <w:sz w:val="18"/>
          <w:szCs w:val="18"/>
        </w:rPr>
      </w:pPr>
      <w:r w:rsidRPr="007F3149">
        <w:rPr>
          <w:sz w:val="18"/>
          <w:szCs w:val="18"/>
        </w:rPr>
        <w:t>For PF4:</w:t>
      </w:r>
    </w:p>
    <w:p w14:paraId="6350C22A"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The actual number of RBs used for a PUCCH transmission is equal to N</w:t>
      </w:r>
      <w:r w:rsidRPr="007F3149">
        <w:rPr>
          <w:sz w:val="18"/>
          <w:szCs w:val="18"/>
          <w:vertAlign w:val="subscript"/>
        </w:rPr>
        <w:t>RB</w:t>
      </w:r>
      <w:r w:rsidRPr="007F3149">
        <w:rPr>
          <w:sz w:val="18"/>
          <w:szCs w:val="18"/>
        </w:rPr>
        <w:t>, i.e., the actual number of RBs does not vary dynamically based on PUCCH payload</w:t>
      </w:r>
    </w:p>
    <w:p w14:paraId="2C35BEB8" w14:textId="77777777" w:rsidR="007F3149" w:rsidRPr="007F3149" w:rsidRDefault="007F3149" w:rsidP="005742C3">
      <w:pPr>
        <w:pStyle w:val="BodyText"/>
        <w:numPr>
          <w:ilvl w:val="2"/>
          <w:numId w:val="7"/>
        </w:numPr>
        <w:spacing w:after="0" w:line="259" w:lineRule="auto"/>
        <w:jc w:val="both"/>
        <w:rPr>
          <w:sz w:val="18"/>
          <w:szCs w:val="18"/>
        </w:rPr>
      </w:pPr>
      <w:r w:rsidRPr="007F3149">
        <w:rPr>
          <w:sz w:val="18"/>
          <w:szCs w:val="18"/>
        </w:rPr>
        <w:t>N</w:t>
      </w:r>
      <w:r w:rsidRPr="007F3149">
        <w:rPr>
          <w:sz w:val="18"/>
          <w:szCs w:val="18"/>
          <w:vertAlign w:val="subscript"/>
        </w:rPr>
        <w:t>RB</w:t>
      </w:r>
      <w:r w:rsidRPr="007F3149">
        <w:rPr>
          <w:sz w:val="18"/>
          <w:szCs w:val="18"/>
        </w:rPr>
        <w:t xml:space="preserve"> fulfils the following: </w:t>
      </w:r>
      <m:oMath>
        <m:r>
          <w:rPr>
            <w:rFonts w:ascii="Cambria Math" w:hAnsi="Cambria Math"/>
            <w:sz w:val="18"/>
            <w:szCs w:val="18"/>
          </w:rPr>
          <m:t>N=</m:t>
        </m:r>
        <m:sSup>
          <m:sSupPr>
            <m:ctrlPr>
              <w:rPr>
                <w:rFonts w:ascii="Cambria Math" w:hAnsi="Cambria Math"/>
                <w:i/>
                <w:sz w:val="18"/>
                <w:szCs w:val="18"/>
              </w:rPr>
            </m:ctrlPr>
          </m:sSupPr>
          <m:e>
            <m:r>
              <w:rPr>
                <w:rFonts w:ascii="Cambria Math" w:hAnsi="Cambria Math"/>
                <w:sz w:val="18"/>
                <w:szCs w:val="18"/>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7F3149">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oMath>
      <w:r w:rsidRPr="007F3149">
        <w:rPr>
          <w:sz w:val="18"/>
          <w:szCs w:val="18"/>
        </w:rPr>
        <w:t xml:space="preserve"> is a set of non-negative integers</w:t>
      </w:r>
    </w:p>
    <w:p w14:paraId="24E25D2E" w14:textId="77777777" w:rsidR="007F3149" w:rsidRPr="007F3149" w:rsidRDefault="007F3149" w:rsidP="005742C3">
      <w:pPr>
        <w:pStyle w:val="BodyText"/>
        <w:numPr>
          <w:ilvl w:val="0"/>
          <w:numId w:val="7"/>
        </w:numPr>
        <w:spacing w:after="0" w:line="259" w:lineRule="auto"/>
        <w:jc w:val="both"/>
        <w:rPr>
          <w:sz w:val="18"/>
          <w:szCs w:val="18"/>
        </w:rPr>
      </w:pPr>
      <w:r w:rsidRPr="007F3149">
        <w:rPr>
          <w:sz w:val="18"/>
          <w:szCs w:val="18"/>
        </w:rPr>
        <w:t>Note: if frequency hopping is enabled, N</w:t>
      </w:r>
      <w:r w:rsidRPr="007F3149">
        <w:rPr>
          <w:sz w:val="18"/>
          <w:szCs w:val="18"/>
          <w:vertAlign w:val="subscript"/>
        </w:rPr>
        <w:t>RB</w:t>
      </w:r>
      <w:r w:rsidRPr="007F3149">
        <w:rPr>
          <w:sz w:val="18"/>
          <w:szCs w:val="18"/>
        </w:rPr>
        <w:t xml:space="preserve"> is the number of RBs per hop</w:t>
      </w:r>
    </w:p>
    <w:p w14:paraId="1B1D7A5D" w14:textId="77777777" w:rsidR="007F3149" w:rsidRPr="007F3149" w:rsidRDefault="007F3149" w:rsidP="005742C3">
      <w:pPr>
        <w:pStyle w:val="BodyText"/>
        <w:numPr>
          <w:ilvl w:val="0"/>
          <w:numId w:val="7"/>
        </w:numPr>
        <w:spacing w:after="0" w:line="259" w:lineRule="auto"/>
        <w:jc w:val="both"/>
        <w:rPr>
          <w:sz w:val="18"/>
          <w:szCs w:val="18"/>
        </w:rPr>
      </w:pPr>
      <w:r w:rsidRPr="007F3149">
        <w:rPr>
          <w:sz w:val="18"/>
          <w:szCs w:val="18"/>
        </w:rPr>
        <w:t>Note: decisions on the maximum value of N</w:t>
      </w:r>
      <w:r w:rsidRPr="007F3149">
        <w:rPr>
          <w:sz w:val="18"/>
          <w:szCs w:val="18"/>
          <w:vertAlign w:val="subscript"/>
        </w:rPr>
        <w:t>RB</w:t>
      </w:r>
      <w:r w:rsidRPr="007F3149">
        <w:rPr>
          <w:sz w:val="18"/>
          <w:szCs w:val="18"/>
        </w:rPr>
        <w:t xml:space="preserve"> for each SCS and PUCCH format shall </w:t>
      </w:r>
      <w:proofErr w:type="gramStart"/>
      <w:r w:rsidRPr="007F3149">
        <w:rPr>
          <w:sz w:val="18"/>
          <w:szCs w:val="18"/>
        </w:rPr>
        <w:t>take into account</w:t>
      </w:r>
      <w:proofErr w:type="gramEnd"/>
      <w:r w:rsidRPr="007F3149">
        <w:rPr>
          <w:sz w:val="18"/>
          <w:szCs w:val="18"/>
        </w:rPr>
        <w:t xml:space="preserve"> link budgets based at least on the agreed evaluation assumptions</w:t>
      </w:r>
    </w:p>
    <w:p w14:paraId="54EC14A8" w14:textId="77777777" w:rsidR="007F3149" w:rsidRPr="007F3149" w:rsidRDefault="007F3149" w:rsidP="00F213A1">
      <w:pPr>
        <w:spacing w:before="180" w:after="0"/>
        <w:rPr>
          <w:sz w:val="18"/>
          <w:szCs w:val="18"/>
          <w:lang w:eastAsia="x-none"/>
        </w:rPr>
      </w:pPr>
      <w:r w:rsidRPr="007F3149">
        <w:rPr>
          <w:sz w:val="18"/>
          <w:szCs w:val="18"/>
          <w:highlight w:val="green"/>
          <w:lang w:eastAsia="x-none"/>
        </w:rPr>
        <w:t>Agreement:</w:t>
      </w:r>
    </w:p>
    <w:p w14:paraId="7FE146D2" w14:textId="77777777" w:rsidR="007F3149" w:rsidRPr="007F3149" w:rsidRDefault="007F3149" w:rsidP="005742C3">
      <w:pPr>
        <w:pStyle w:val="BodyText"/>
        <w:numPr>
          <w:ilvl w:val="0"/>
          <w:numId w:val="9"/>
        </w:numPr>
        <w:spacing w:after="0" w:line="259" w:lineRule="auto"/>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0066E5AC"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0685A2DF"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4FC5FF02"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79D4C833" w14:textId="77777777" w:rsidR="007F3149" w:rsidRPr="007F3149" w:rsidRDefault="007F3149" w:rsidP="005742C3">
      <w:pPr>
        <w:pStyle w:val="BodyText"/>
        <w:numPr>
          <w:ilvl w:val="0"/>
          <w:numId w:val="8"/>
        </w:numPr>
        <w:spacing w:after="0" w:line="259" w:lineRule="auto"/>
        <w:jc w:val="both"/>
        <w:rPr>
          <w:sz w:val="18"/>
          <w:szCs w:val="18"/>
        </w:rPr>
      </w:pPr>
      <w:r w:rsidRPr="007F3149">
        <w:rPr>
          <w:sz w:val="18"/>
          <w:szCs w:val="18"/>
        </w:rPr>
        <w:t>At least the following aspects should be considered in the study</w:t>
      </w:r>
    </w:p>
    <w:p w14:paraId="731149BB"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Coverage (maximum isotropic loss (MIL)), including</w:t>
      </w:r>
    </w:p>
    <w:p w14:paraId="794678DA"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Required SNR to fulfil PUCCH detection criterion</w:t>
      </w:r>
    </w:p>
    <w:p w14:paraId="1F972F05" w14:textId="77777777" w:rsidR="007F3149" w:rsidRPr="007F3149" w:rsidRDefault="007F3149" w:rsidP="005742C3">
      <w:pPr>
        <w:pStyle w:val="BodyText"/>
        <w:numPr>
          <w:ilvl w:val="2"/>
          <w:numId w:val="8"/>
        </w:numPr>
        <w:spacing w:after="0" w:line="259" w:lineRule="auto"/>
        <w:jc w:val="both"/>
        <w:rPr>
          <w:sz w:val="18"/>
          <w:szCs w:val="18"/>
        </w:rPr>
      </w:pPr>
      <w:r w:rsidRPr="007F3149">
        <w:rPr>
          <w:sz w:val="18"/>
          <w:szCs w:val="18"/>
        </w:rPr>
        <w:t>PAPR/CM as a function of N_RB</w:t>
      </w:r>
    </w:p>
    <w:p w14:paraId="05F394FB" w14:textId="77777777" w:rsidR="007F3149" w:rsidRPr="007F3149" w:rsidRDefault="007F3149" w:rsidP="005742C3">
      <w:pPr>
        <w:pStyle w:val="BodyText"/>
        <w:numPr>
          <w:ilvl w:val="1"/>
          <w:numId w:val="8"/>
        </w:numPr>
        <w:spacing w:after="0" w:line="259" w:lineRule="auto"/>
        <w:jc w:val="both"/>
        <w:rPr>
          <w:sz w:val="18"/>
          <w:szCs w:val="18"/>
        </w:rPr>
      </w:pPr>
      <w:r w:rsidRPr="007F3149">
        <w:rPr>
          <w:sz w:val="18"/>
          <w:szCs w:val="18"/>
        </w:rPr>
        <w:t>Specification impact</w:t>
      </w:r>
    </w:p>
    <w:p w14:paraId="630C6F54" w14:textId="77777777" w:rsidR="007F3149" w:rsidRPr="007F3149" w:rsidRDefault="007F3149" w:rsidP="00291FB3">
      <w:pPr>
        <w:pStyle w:val="BodyText"/>
        <w:spacing w:before="180" w:after="0" w:line="259" w:lineRule="auto"/>
        <w:rPr>
          <w:sz w:val="18"/>
          <w:szCs w:val="18"/>
        </w:rPr>
      </w:pPr>
      <w:r w:rsidRPr="007F3149">
        <w:rPr>
          <w:sz w:val="18"/>
          <w:szCs w:val="18"/>
          <w:highlight w:val="green"/>
        </w:rPr>
        <w:t>Agreement:</w:t>
      </w:r>
    </w:p>
    <w:p w14:paraId="6F17DAE1" w14:textId="77777777" w:rsidR="007F3149" w:rsidRPr="007F3149" w:rsidRDefault="007F3149" w:rsidP="005742C3">
      <w:pPr>
        <w:pStyle w:val="BodyText"/>
        <w:numPr>
          <w:ilvl w:val="0"/>
          <w:numId w:val="10"/>
        </w:numPr>
        <w:spacing w:after="0" w:line="259" w:lineRule="auto"/>
        <w:jc w:val="both"/>
        <w:rPr>
          <w:sz w:val="18"/>
          <w:szCs w:val="18"/>
        </w:rPr>
      </w:pPr>
      <w:r w:rsidRPr="007F3149">
        <w:rPr>
          <w:sz w:val="18"/>
          <w:szCs w:val="18"/>
        </w:rPr>
        <w:t>For DMRS of enhanced PF4, support Type-1 low PAPR sequences. Further study and strive to select one of the following alternatives for sequence construction:</w:t>
      </w:r>
    </w:p>
    <w:p w14:paraId="0134E320"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are defined in the same was as Rel-15/16 for PF4.</w:t>
      </w:r>
    </w:p>
    <w:p w14:paraId="64F9FFFD"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Alt-2: A single sequence of length equal to the number of mapped Res per PRB of the PUCCH resource is used, and the sequence is repeated in each PRB. At least the following scheme is considered for PAPR/CM reduction:</w:t>
      </w:r>
    </w:p>
    <w:p w14:paraId="65DE840C"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247C9E52" w14:textId="77777777" w:rsidR="007F3149" w:rsidRPr="007F3149" w:rsidRDefault="007F3149" w:rsidP="005742C3">
      <w:pPr>
        <w:pStyle w:val="BodyText"/>
        <w:numPr>
          <w:ilvl w:val="0"/>
          <w:numId w:val="10"/>
        </w:numPr>
        <w:spacing w:after="0" w:line="259" w:lineRule="auto"/>
        <w:jc w:val="both"/>
        <w:rPr>
          <w:sz w:val="18"/>
          <w:szCs w:val="18"/>
        </w:rPr>
      </w:pPr>
      <w:r w:rsidRPr="007F3149">
        <w:rPr>
          <w:sz w:val="18"/>
          <w:szCs w:val="18"/>
        </w:rPr>
        <w:t>At least the following aspects should be considered in the study</w:t>
      </w:r>
    </w:p>
    <w:p w14:paraId="5BD28116"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Coverage (maximum isotropic loss (MIL)), including</w:t>
      </w:r>
    </w:p>
    <w:p w14:paraId="35AF05E7"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Required SNR to fulfil PUCCH detection criterion</w:t>
      </w:r>
    </w:p>
    <w:p w14:paraId="168251C0" w14:textId="77777777" w:rsidR="007F3149" w:rsidRPr="007F3149" w:rsidRDefault="007F3149" w:rsidP="005742C3">
      <w:pPr>
        <w:pStyle w:val="BodyText"/>
        <w:numPr>
          <w:ilvl w:val="2"/>
          <w:numId w:val="10"/>
        </w:numPr>
        <w:spacing w:after="0" w:line="259" w:lineRule="auto"/>
        <w:jc w:val="both"/>
        <w:rPr>
          <w:sz w:val="18"/>
          <w:szCs w:val="18"/>
        </w:rPr>
      </w:pPr>
      <w:r w:rsidRPr="007F3149">
        <w:rPr>
          <w:sz w:val="18"/>
          <w:szCs w:val="18"/>
        </w:rPr>
        <w:t>PAPR/CM as a function of N_RB</w:t>
      </w:r>
    </w:p>
    <w:p w14:paraId="2086FCA2" w14:textId="77777777" w:rsidR="007F3149" w:rsidRPr="007F3149" w:rsidRDefault="007F3149" w:rsidP="005742C3">
      <w:pPr>
        <w:pStyle w:val="BodyText"/>
        <w:numPr>
          <w:ilvl w:val="1"/>
          <w:numId w:val="10"/>
        </w:numPr>
        <w:spacing w:after="0" w:line="259" w:lineRule="auto"/>
        <w:jc w:val="both"/>
        <w:rPr>
          <w:sz w:val="18"/>
          <w:szCs w:val="18"/>
        </w:rPr>
      </w:pPr>
      <w:r w:rsidRPr="007F3149">
        <w:rPr>
          <w:sz w:val="18"/>
          <w:szCs w:val="18"/>
        </w:rPr>
        <w:t>Specification impact</w:t>
      </w:r>
    </w:p>
    <w:p w14:paraId="75968A12" w14:textId="77777777" w:rsidR="007F3149" w:rsidRPr="007F3149" w:rsidRDefault="007F3149" w:rsidP="00DF2123">
      <w:pPr>
        <w:pStyle w:val="BodyText"/>
        <w:spacing w:after="0" w:line="259" w:lineRule="auto"/>
        <w:rPr>
          <w:sz w:val="18"/>
          <w:szCs w:val="18"/>
        </w:rPr>
      </w:pPr>
    </w:p>
    <w:p w14:paraId="2B3BCFB9" w14:textId="77777777" w:rsidR="007F3149" w:rsidRPr="007F3149" w:rsidRDefault="007F3149" w:rsidP="00AF7DFD">
      <w:pPr>
        <w:spacing w:after="0"/>
        <w:rPr>
          <w:sz w:val="18"/>
          <w:szCs w:val="18"/>
          <w:lang w:eastAsia="x-none"/>
        </w:rPr>
      </w:pPr>
      <w:r w:rsidRPr="007F3149">
        <w:rPr>
          <w:sz w:val="18"/>
          <w:szCs w:val="18"/>
          <w:highlight w:val="green"/>
          <w:lang w:eastAsia="x-none"/>
        </w:rPr>
        <w:t>Agreement:</w:t>
      </w:r>
    </w:p>
    <w:p w14:paraId="309CB75D"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 xml:space="preserve">For UCI of enhanced PF4, support pre-DFT </w:t>
      </w:r>
      <w:proofErr w:type="spellStart"/>
      <w:r w:rsidRPr="007F3149">
        <w:rPr>
          <w:sz w:val="18"/>
          <w:szCs w:val="18"/>
        </w:rPr>
        <w:t>blockwise</w:t>
      </w:r>
      <w:proofErr w:type="spellEnd"/>
      <w:r w:rsidRPr="007F3149">
        <w:rPr>
          <w:sz w:val="18"/>
          <w:szCs w:val="18"/>
        </w:rPr>
        <w:t xml:space="preserve"> spreading using OCCs of length 2 and 4 as defined for Rel-16 PF4</w:t>
      </w:r>
    </w:p>
    <w:p w14:paraId="07332562"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Further study the following and decide in RAN1#104-b:</w:t>
      </w:r>
    </w:p>
    <w:p w14:paraId="502DD5BA" w14:textId="77777777" w:rsidR="007F3149" w:rsidRPr="007F3149" w:rsidRDefault="007F3149" w:rsidP="005742C3">
      <w:pPr>
        <w:pStyle w:val="BodyText"/>
        <w:numPr>
          <w:ilvl w:val="1"/>
          <w:numId w:val="11"/>
        </w:numPr>
        <w:spacing w:after="0" w:line="259" w:lineRule="auto"/>
        <w:jc w:val="both"/>
        <w:rPr>
          <w:sz w:val="18"/>
          <w:szCs w:val="18"/>
        </w:rPr>
      </w:pPr>
      <w:r w:rsidRPr="007F3149">
        <w:rPr>
          <w:sz w:val="18"/>
          <w:szCs w:val="18"/>
        </w:rPr>
        <w:t>Whether or not additional OCC lengths are supported</w:t>
      </w:r>
    </w:p>
    <w:p w14:paraId="096D1219" w14:textId="77777777" w:rsidR="007F3149" w:rsidRPr="007F3149" w:rsidRDefault="007F3149" w:rsidP="005742C3">
      <w:pPr>
        <w:pStyle w:val="BodyText"/>
        <w:numPr>
          <w:ilvl w:val="1"/>
          <w:numId w:val="11"/>
        </w:numPr>
        <w:spacing w:after="0" w:line="259" w:lineRule="auto"/>
        <w:jc w:val="both"/>
        <w:rPr>
          <w:sz w:val="18"/>
          <w:szCs w:val="18"/>
        </w:rPr>
      </w:pPr>
      <w:proofErr w:type="gramStart"/>
      <w:r w:rsidRPr="007F3149">
        <w:rPr>
          <w:sz w:val="18"/>
          <w:szCs w:val="18"/>
        </w:rPr>
        <w:t>Down-select</w:t>
      </w:r>
      <w:proofErr w:type="gramEnd"/>
      <w:r w:rsidRPr="007F3149">
        <w:rPr>
          <w:sz w:val="18"/>
          <w:szCs w:val="18"/>
        </w:rPr>
        <w:t xml:space="preserve"> to one of the following alternatives for </w:t>
      </w:r>
      <w:proofErr w:type="spellStart"/>
      <w:r w:rsidRPr="007F3149">
        <w:rPr>
          <w:sz w:val="18"/>
          <w:szCs w:val="18"/>
        </w:rPr>
        <w:t>blockwise</w:t>
      </w:r>
      <w:proofErr w:type="spellEnd"/>
      <w:r w:rsidRPr="007F3149">
        <w:rPr>
          <w:sz w:val="18"/>
          <w:szCs w:val="18"/>
        </w:rPr>
        <w:t xml:space="preserve"> spreading</w:t>
      </w:r>
    </w:p>
    <w:p w14:paraId="385BEE2C"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 xml:space="preserve">Alt-1: </w:t>
      </w:r>
      <w:proofErr w:type="spellStart"/>
      <w:r w:rsidRPr="007F3149">
        <w:rPr>
          <w:sz w:val="18"/>
          <w:szCs w:val="18"/>
        </w:rPr>
        <w:t>Blockwise</w:t>
      </w:r>
      <w:proofErr w:type="spellEnd"/>
      <w:r w:rsidRPr="007F3149">
        <w:rPr>
          <w:sz w:val="18"/>
          <w:szCs w:val="18"/>
        </w:rPr>
        <w:t xml:space="preserve"> spreading is performed across all allocated RBs</w:t>
      </w:r>
    </w:p>
    <w:p w14:paraId="39CCE474"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 xml:space="preserve">Alt-2: </w:t>
      </w:r>
      <w:proofErr w:type="spellStart"/>
      <w:r w:rsidRPr="007F3149">
        <w:rPr>
          <w:sz w:val="18"/>
          <w:szCs w:val="18"/>
        </w:rPr>
        <w:t>Blockwise</w:t>
      </w:r>
      <w:proofErr w:type="spellEnd"/>
      <w:r w:rsidRPr="007F3149">
        <w:rPr>
          <w:sz w:val="18"/>
          <w:szCs w:val="18"/>
        </w:rPr>
        <w:t xml:space="preserve"> spreading and DFT is performed per-RB followed by per-RB PAPR/CM reduction mechanism.</w:t>
      </w:r>
    </w:p>
    <w:p w14:paraId="04650126" w14:textId="77777777" w:rsidR="007F3149" w:rsidRPr="007F3149" w:rsidRDefault="007F3149" w:rsidP="005742C3">
      <w:pPr>
        <w:pStyle w:val="BodyText"/>
        <w:numPr>
          <w:ilvl w:val="0"/>
          <w:numId w:val="11"/>
        </w:numPr>
        <w:spacing w:after="0" w:line="259" w:lineRule="auto"/>
        <w:jc w:val="both"/>
        <w:rPr>
          <w:sz w:val="18"/>
          <w:szCs w:val="18"/>
        </w:rPr>
      </w:pPr>
      <w:r w:rsidRPr="007F3149">
        <w:rPr>
          <w:sz w:val="18"/>
          <w:szCs w:val="18"/>
        </w:rPr>
        <w:t>At least the following aspects should be considered in the study</w:t>
      </w:r>
    </w:p>
    <w:p w14:paraId="31E9BB77" w14:textId="77777777" w:rsidR="007F3149" w:rsidRPr="007F3149" w:rsidRDefault="007F3149" w:rsidP="005742C3">
      <w:pPr>
        <w:pStyle w:val="BodyText"/>
        <w:numPr>
          <w:ilvl w:val="1"/>
          <w:numId w:val="11"/>
        </w:numPr>
        <w:spacing w:after="0" w:line="259" w:lineRule="auto"/>
        <w:jc w:val="both"/>
        <w:rPr>
          <w:sz w:val="18"/>
          <w:szCs w:val="18"/>
        </w:rPr>
      </w:pPr>
      <w:r w:rsidRPr="007F3149">
        <w:rPr>
          <w:sz w:val="18"/>
          <w:szCs w:val="18"/>
        </w:rPr>
        <w:t>Coverage (maximum isotropic loss (MIL)), including</w:t>
      </w:r>
    </w:p>
    <w:p w14:paraId="6EC98198"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Required SNR to fulfil PUCCH detection criterion</w:t>
      </w:r>
    </w:p>
    <w:p w14:paraId="437D9B5B" w14:textId="77777777" w:rsidR="007F3149" w:rsidRPr="007F3149" w:rsidRDefault="007F3149" w:rsidP="005742C3">
      <w:pPr>
        <w:pStyle w:val="BodyText"/>
        <w:numPr>
          <w:ilvl w:val="2"/>
          <w:numId w:val="11"/>
        </w:numPr>
        <w:spacing w:after="0" w:line="259" w:lineRule="auto"/>
        <w:jc w:val="both"/>
        <w:rPr>
          <w:sz w:val="18"/>
          <w:szCs w:val="18"/>
        </w:rPr>
      </w:pPr>
      <w:r w:rsidRPr="007F3149">
        <w:rPr>
          <w:sz w:val="18"/>
          <w:szCs w:val="18"/>
        </w:rPr>
        <w:t>PAPR/CM as a function of N_RB</w:t>
      </w:r>
    </w:p>
    <w:p w14:paraId="4491502E" w14:textId="4AF6A8DF" w:rsidR="00DF2123" w:rsidRDefault="007F3149" w:rsidP="005742C3">
      <w:pPr>
        <w:pStyle w:val="BodyText"/>
        <w:numPr>
          <w:ilvl w:val="1"/>
          <w:numId w:val="11"/>
        </w:numPr>
        <w:spacing w:after="0" w:line="259" w:lineRule="auto"/>
        <w:jc w:val="both"/>
        <w:rPr>
          <w:sz w:val="18"/>
          <w:szCs w:val="18"/>
        </w:rPr>
      </w:pPr>
      <w:r w:rsidRPr="007F3149">
        <w:rPr>
          <w:sz w:val="18"/>
          <w:szCs w:val="18"/>
        </w:rPr>
        <w:t>Specification impact</w:t>
      </w:r>
    </w:p>
    <w:p w14:paraId="73B95444" w14:textId="700EA6A8" w:rsidR="00DF2123" w:rsidRDefault="00DF2123" w:rsidP="00DF2123">
      <w:pPr>
        <w:pStyle w:val="BodyText"/>
        <w:spacing w:after="0" w:line="259" w:lineRule="auto"/>
        <w:ind w:left="284"/>
        <w:jc w:val="both"/>
        <w:rPr>
          <w:sz w:val="18"/>
          <w:szCs w:val="18"/>
        </w:rPr>
      </w:pPr>
    </w:p>
    <w:p w14:paraId="1D9C0CB7" w14:textId="6A9E7B9A" w:rsidR="00DF2123" w:rsidRPr="00505D4D" w:rsidRDefault="00DF2123" w:rsidP="00DF2123">
      <w:pPr>
        <w:pStyle w:val="B1"/>
        <w:spacing w:after="0"/>
        <w:ind w:left="0" w:firstLine="0"/>
        <w:rPr>
          <w:lang w:eastAsia="ja-JP"/>
        </w:rPr>
      </w:pPr>
      <w:r w:rsidRPr="00505D4D">
        <w:rPr>
          <w:lang w:eastAsia="ja-JP"/>
        </w:rPr>
        <w:t>The following agreements were made in RAN1 #104bis-e</w:t>
      </w:r>
      <w:r w:rsidR="008F1DD5">
        <w:rPr>
          <w:lang w:eastAsia="ja-JP"/>
        </w:rPr>
        <w:t xml:space="preserve"> [4]</w:t>
      </w:r>
      <w:r w:rsidRPr="00505D4D">
        <w:rPr>
          <w:lang w:eastAsia="ja-JP"/>
        </w:rPr>
        <w:t>:</w:t>
      </w:r>
    </w:p>
    <w:p w14:paraId="7DA435DF" w14:textId="77777777" w:rsidR="00DF2123" w:rsidRPr="00DF2123" w:rsidRDefault="00DF2123" w:rsidP="00DF2123">
      <w:pPr>
        <w:pStyle w:val="B1"/>
        <w:spacing w:after="0"/>
        <w:ind w:left="0" w:firstLine="0"/>
        <w:rPr>
          <w:sz w:val="18"/>
          <w:szCs w:val="18"/>
          <w:lang w:eastAsia="ja-JP"/>
        </w:rPr>
      </w:pPr>
    </w:p>
    <w:p w14:paraId="66E1AE4B" w14:textId="5F7FE74D" w:rsidR="00DF2123" w:rsidRPr="00DF2123" w:rsidRDefault="00DF2123" w:rsidP="00F213A1">
      <w:pPr>
        <w:spacing w:after="0"/>
        <w:rPr>
          <w:sz w:val="18"/>
          <w:szCs w:val="18"/>
          <w:lang w:eastAsia="x-none"/>
        </w:rPr>
      </w:pPr>
      <w:r w:rsidRPr="00DF2123">
        <w:rPr>
          <w:sz w:val="18"/>
          <w:szCs w:val="18"/>
          <w:highlight w:val="green"/>
          <w:lang w:eastAsia="x-none"/>
        </w:rPr>
        <w:t>Agreement:</w:t>
      </w:r>
      <w:r w:rsidR="008F1DD5">
        <w:rPr>
          <w:sz w:val="18"/>
          <w:szCs w:val="18"/>
          <w:lang w:eastAsia="x-none"/>
        </w:rPr>
        <w:t xml:space="preserve"> </w:t>
      </w:r>
      <w:r w:rsidRPr="00DF2123">
        <w:rPr>
          <w:sz w:val="18"/>
          <w:szCs w:val="18"/>
          <w:lang w:eastAsia="x-none"/>
        </w:rPr>
        <w:t>The maximum values for the configured number of RBs, N</w:t>
      </w:r>
      <w:r w:rsidRPr="00DF2123">
        <w:rPr>
          <w:sz w:val="18"/>
          <w:szCs w:val="18"/>
          <w:vertAlign w:val="subscript"/>
          <w:lang w:eastAsia="x-none"/>
        </w:rPr>
        <w:t>RB</w:t>
      </w:r>
      <w:r w:rsidRPr="00DF2123">
        <w:rPr>
          <w:sz w:val="18"/>
          <w:szCs w:val="18"/>
          <w:lang w:eastAsia="x-none"/>
        </w:rPr>
        <w:t>, for enhanced PF0/1/4 are at least:</w:t>
      </w:r>
    </w:p>
    <w:p w14:paraId="7AE85792"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12 RBs for 120 kHz SCS</w:t>
      </w:r>
    </w:p>
    <w:p w14:paraId="3E74848F"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3 RBs for 480 kHz SCS</w:t>
      </w:r>
    </w:p>
    <w:p w14:paraId="170E39FE" w14:textId="77777777" w:rsidR="00DF2123" w:rsidRPr="00DF2123" w:rsidRDefault="00DF2123" w:rsidP="005742C3">
      <w:pPr>
        <w:numPr>
          <w:ilvl w:val="1"/>
          <w:numId w:val="7"/>
        </w:numPr>
        <w:overflowPunct/>
        <w:autoSpaceDE/>
        <w:autoSpaceDN/>
        <w:adjustRightInd/>
        <w:spacing w:after="0"/>
        <w:jc w:val="both"/>
        <w:textAlignment w:val="auto"/>
        <w:rPr>
          <w:sz w:val="18"/>
          <w:szCs w:val="18"/>
          <w:lang w:eastAsia="x-none"/>
        </w:rPr>
      </w:pPr>
      <w:r w:rsidRPr="00DF2123">
        <w:rPr>
          <w:sz w:val="18"/>
          <w:szCs w:val="18"/>
          <w:lang w:eastAsia="x-none"/>
        </w:rPr>
        <w:t>2 RBs for 960 kHz SCS</w:t>
      </w:r>
    </w:p>
    <w:p w14:paraId="2941B31A" w14:textId="48E79EC8" w:rsidR="00DF2123" w:rsidRPr="00291FB3" w:rsidRDefault="00DF2123" w:rsidP="00DF2123">
      <w:pPr>
        <w:numPr>
          <w:ilvl w:val="0"/>
          <w:numId w:val="7"/>
        </w:numPr>
        <w:overflowPunct/>
        <w:autoSpaceDE/>
        <w:autoSpaceDN/>
        <w:adjustRightInd/>
        <w:spacing w:after="0"/>
        <w:jc w:val="both"/>
        <w:textAlignment w:val="auto"/>
        <w:rPr>
          <w:sz w:val="18"/>
          <w:szCs w:val="18"/>
          <w:lang w:eastAsia="x-none"/>
        </w:rPr>
      </w:pPr>
      <w:r w:rsidRPr="00DF2123">
        <w:rPr>
          <w:sz w:val="18"/>
          <w:szCs w:val="18"/>
          <w:lang w:eastAsia="x-none"/>
        </w:rPr>
        <w:t xml:space="preserve">FFS: Whether or not the above values need to be revised to support larger values (and any associated </w:t>
      </w:r>
      <w:proofErr w:type="spellStart"/>
      <w:r w:rsidRPr="00DF2123">
        <w:rPr>
          <w:sz w:val="18"/>
          <w:szCs w:val="18"/>
          <w:lang w:eastAsia="x-none"/>
        </w:rPr>
        <w:t>signaling</w:t>
      </w:r>
      <w:proofErr w:type="spellEnd"/>
      <w:r w:rsidRPr="00DF2123">
        <w:rPr>
          <w:sz w:val="18"/>
          <w:szCs w:val="18"/>
          <w:lang w:eastAsia="x-none"/>
        </w:rPr>
        <w:t xml:space="preserve"> impact), e.g., to support lower UE Tx beamforming gain and/or larger UE EIRP and conducted power limits for different UE power classes, different from those in the agreed evaluation assumptions </w:t>
      </w:r>
    </w:p>
    <w:p w14:paraId="5C2D33C1" w14:textId="75025D67"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Down select to one of the following two alternatives for the configuration of the number of RBs,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rPr>
              <m:t>RB</m:t>
            </m:r>
          </m:sub>
        </m:sSub>
      </m:oMath>
      <w:r w:rsidRPr="00DF2123">
        <w:rPr>
          <w:sz w:val="18"/>
          <w:szCs w:val="18"/>
          <w:lang w:eastAsia="zh-CN"/>
        </w:rPr>
        <w:t>, for enhanced PUCCH formats 0/1/4:</w:t>
      </w:r>
    </w:p>
    <w:p w14:paraId="4D276142" w14:textId="77777777" w:rsidR="00DF2123" w:rsidRPr="00DF2123" w:rsidRDefault="00DF2123" w:rsidP="005742C3">
      <w:pPr>
        <w:pStyle w:val="ListParagraph"/>
        <w:numPr>
          <w:ilvl w:val="0"/>
          <w:numId w:val="16"/>
        </w:numPr>
        <w:contextualSpacing w:val="0"/>
        <w:jc w:val="both"/>
        <w:rPr>
          <w:sz w:val="18"/>
          <w:szCs w:val="18"/>
        </w:rPr>
      </w:pPr>
      <w:r w:rsidRPr="00DF2123">
        <w:rPr>
          <w:sz w:val="18"/>
          <w:szCs w:val="18"/>
        </w:rPr>
        <w:t>Alt-1:</w:t>
      </w:r>
    </w:p>
    <w:p w14:paraId="7ACAFB43" w14:textId="77777777" w:rsidR="00DF2123" w:rsidRPr="00DF2123" w:rsidRDefault="00DF2123"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PF0/1</w:t>
      </w:r>
    </w:p>
    <w:p w14:paraId="581634D2" w14:textId="00EC65CD" w:rsidR="00DF2123" w:rsidRPr="00DF2123" w:rsidRDefault="00DF2123"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for each SCS</w:t>
      </w:r>
    </w:p>
    <w:p w14:paraId="66F54350" w14:textId="77777777" w:rsidR="00DF2123" w:rsidRPr="00DF2123" w:rsidRDefault="00DF2123" w:rsidP="005742C3">
      <w:pPr>
        <w:pStyle w:val="ListParagraph"/>
        <w:numPr>
          <w:ilvl w:val="1"/>
          <w:numId w:val="16"/>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PF4</w:t>
      </w:r>
    </w:p>
    <w:p w14:paraId="6A244AE6" w14:textId="61D9ED65" w:rsidR="00DF2123" w:rsidRPr="00DF2123" w:rsidRDefault="00DF2123" w:rsidP="005742C3">
      <w:pPr>
        <w:pStyle w:val="ListParagraph"/>
        <w:numPr>
          <w:ilvl w:val="2"/>
          <w:numId w:val="16"/>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for each SCS that </w:t>
      </w:r>
      <w:proofErr w:type="spellStart"/>
      <w:r w:rsidRPr="00DF2123">
        <w:rPr>
          <w:sz w:val="18"/>
          <w:szCs w:val="18"/>
          <w:lang w:val="en-GB"/>
        </w:rPr>
        <w:t>fulfill</w:t>
      </w:r>
      <w:proofErr w:type="spellEnd"/>
      <w:r w:rsidRPr="00DF2123">
        <w:rPr>
          <w:sz w:val="18"/>
          <w:szCs w:val="18"/>
          <w:lang w:val="en-GB"/>
        </w:rPr>
        <w:t xml:space="preserve"> the requirement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sup>
        </m:sSup>
      </m:oMath>
      <w:r w:rsidRPr="00DF2123">
        <w:rPr>
          <w:sz w:val="18"/>
          <w:szCs w:val="18"/>
          <w:lang w:val="en-GB"/>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oMath>
      <w:r w:rsidRPr="00DF2123">
        <w:rPr>
          <w:sz w:val="18"/>
          <w:szCs w:val="18"/>
          <w:lang w:val="en-GB"/>
        </w:rPr>
        <w:t xml:space="preserve"> is a set of non-negative integers.</w:t>
      </w:r>
    </w:p>
    <w:p w14:paraId="0D5A368B" w14:textId="77777777" w:rsidR="00DF2123" w:rsidRPr="00DF2123" w:rsidRDefault="00DF2123" w:rsidP="005742C3">
      <w:pPr>
        <w:pStyle w:val="ListParagraph"/>
        <w:numPr>
          <w:ilvl w:val="0"/>
          <w:numId w:val="16"/>
        </w:numPr>
        <w:contextualSpacing w:val="0"/>
        <w:jc w:val="both"/>
        <w:rPr>
          <w:sz w:val="18"/>
          <w:szCs w:val="18"/>
        </w:rPr>
      </w:pPr>
      <w:r w:rsidRPr="00DF2123">
        <w:rPr>
          <w:sz w:val="18"/>
          <w:szCs w:val="18"/>
        </w:rPr>
        <w:t>Alt-2:</w:t>
      </w:r>
    </w:p>
    <w:p w14:paraId="58EB35EE" w14:textId="0EE5EDC1" w:rsidR="00DF2123" w:rsidRPr="00DF2123" w:rsidRDefault="00DF2123" w:rsidP="005742C3">
      <w:pPr>
        <w:pStyle w:val="ListParagraph"/>
        <w:numPr>
          <w:ilvl w:val="1"/>
          <w:numId w:val="16"/>
        </w:numPr>
        <w:contextualSpacing w:val="0"/>
        <w:jc w:val="both"/>
        <w:rPr>
          <w:sz w:val="18"/>
          <w:szCs w:val="18"/>
          <w:lang w:val="en-GB"/>
        </w:rPr>
      </w:pPr>
      <w:r w:rsidRPr="00DF2123">
        <w:rPr>
          <w:sz w:val="18"/>
          <w:szCs w:val="18"/>
          <w:lang w:val="en-GB"/>
        </w:rPr>
        <w:t xml:space="preserve">Same as Alt-1, but with coarser granularity, i.e., not all integer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can be configured</w:t>
      </w:r>
    </w:p>
    <w:p w14:paraId="33DB4D17" w14:textId="6EB1FEDB" w:rsidR="00DF2123" w:rsidRPr="00291FB3" w:rsidRDefault="00DF2123" w:rsidP="00DF2123">
      <w:pPr>
        <w:pStyle w:val="ListParagraph"/>
        <w:numPr>
          <w:ilvl w:val="1"/>
          <w:numId w:val="16"/>
        </w:numPr>
        <w:contextualSpacing w:val="0"/>
        <w:jc w:val="both"/>
        <w:rPr>
          <w:sz w:val="18"/>
          <w:szCs w:val="18"/>
          <w:lang w:val="en-GB"/>
        </w:rPr>
      </w:pPr>
      <w:r w:rsidRPr="00DF2123">
        <w:rPr>
          <w:sz w:val="18"/>
          <w:szCs w:val="18"/>
          <w:lang w:val="en-GB"/>
        </w:rPr>
        <w:t xml:space="preserve">FFS: Which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are supported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w:t>
      </w:r>
    </w:p>
    <w:p w14:paraId="2444A399" w14:textId="7C2200FB"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using OCCs of length 2 and 4 only, as in Rel-15/16.</w:t>
      </w:r>
    </w:p>
    <w:p w14:paraId="501A5B00" w14:textId="4B767A83" w:rsidR="00DF2123" w:rsidRPr="00DF2123" w:rsidRDefault="00DF2123" w:rsidP="00291FB3">
      <w:pPr>
        <w:spacing w:before="180" w:after="0"/>
        <w:rPr>
          <w:sz w:val="18"/>
          <w:szCs w:val="18"/>
          <w:highlight w:val="green"/>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DMRS of enhanced PF4, a Type-1 low PAPR sequence of length equal to the total number of mapped REs of </w:t>
      </w:r>
      <w:proofErr w:type="spellStart"/>
      <w:r w:rsidRPr="00DF2123">
        <w:rPr>
          <w:sz w:val="18"/>
          <w:szCs w:val="18"/>
          <w:lang w:eastAsia="zh-CN"/>
        </w:rPr>
        <w:t>of</w:t>
      </w:r>
      <w:proofErr w:type="spellEnd"/>
      <w:r w:rsidRPr="00DF2123">
        <w:rPr>
          <w:sz w:val="18"/>
          <w:szCs w:val="18"/>
          <w:lang w:eastAsia="zh-CN"/>
        </w:rPr>
        <w:t xml:space="preserve"> the PUCCH resource is used. Cyclic shifts are defined in the same was as Rel-15/16 for PF4 (Alt-1 in agreement from RAN1#104-e).</w:t>
      </w:r>
    </w:p>
    <w:p w14:paraId="6BEDB261" w14:textId="635B5D5D" w:rsidR="00DF2123" w:rsidRPr="00DF2123" w:rsidRDefault="00DF2123" w:rsidP="00291FB3">
      <w:pPr>
        <w:spacing w:before="180" w:after="0"/>
        <w:rPr>
          <w:sz w:val="18"/>
          <w:szCs w:val="18"/>
          <w:lang w:eastAsia="x-none"/>
        </w:rPr>
      </w:pPr>
      <w:proofErr w:type="spellStart"/>
      <w:proofErr w:type="gramStart"/>
      <w:r w:rsidRPr="00DF2123">
        <w:rPr>
          <w:sz w:val="18"/>
          <w:szCs w:val="18"/>
          <w:highlight w:val="green"/>
          <w:lang w:eastAsia="x-none"/>
        </w:rPr>
        <w:t>Agreement:</w:t>
      </w:r>
      <w:r w:rsidRPr="00DF2123">
        <w:rPr>
          <w:sz w:val="18"/>
          <w:szCs w:val="18"/>
          <w:lang w:eastAsia="zh-CN"/>
        </w:rPr>
        <w:t>For</w:t>
      </w:r>
      <w:proofErr w:type="spellEnd"/>
      <w:proofErr w:type="gramEnd"/>
      <w:r w:rsidRPr="00DF2123">
        <w:rPr>
          <w:sz w:val="18"/>
          <w:szCs w:val="18"/>
          <w:lang w:eastAsia="zh-CN"/>
        </w:rPr>
        <w:t xml:space="preserve">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performed across all allocated RBs (Alt-1 in agreement from RAN1#104-e).</w:t>
      </w:r>
    </w:p>
    <w:p w14:paraId="2CC71F4D" w14:textId="6EBB0317" w:rsidR="00DF2123" w:rsidRPr="00DF2123" w:rsidRDefault="00DF2123" w:rsidP="00291FB3">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rPr>
        <w:t>For addressing the FFS from the prior agreement in RAN1#104bis-e on the maximum values for the configured number RBs</w:t>
      </w:r>
      <w:r w:rsidRPr="00DF2123">
        <w:rPr>
          <w:sz w:val="18"/>
          <w:szCs w:val="18"/>
          <w:lang w:eastAsia="x-none"/>
        </w:rPr>
        <w:t>, send an LS to RAN4 asking for feasible maximum values for UE_EIRP and UE_P for operation in 52.6-71 GHz.</w:t>
      </w:r>
    </w:p>
    <w:p w14:paraId="0AF2AB9D" w14:textId="54317F2E" w:rsidR="00976268" w:rsidRDefault="00DF2123" w:rsidP="008C1F06">
      <w:pPr>
        <w:spacing w:before="18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x-none"/>
        </w:rPr>
        <w:t>User-multiplexing can be considered but as lower priority compared to maximum isotropic loss for PUCCH as a design criterion.</w:t>
      </w:r>
    </w:p>
    <w:p w14:paraId="09E8E0A8" w14:textId="45FF3172" w:rsidR="00505D4D" w:rsidRDefault="00505D4D" w:rsidP="007C4837">
      <w:pPr>
        <w:spacing w:after="0"/>
        <w:rPr>
          <w:sz w:val="18"/>
          <w:szCs w:val="18"/>
          <w:lang w:eastAsia="x-none"/>
        </w:rPr>
      </w:pPr>
    </w:p>
    <w:p w14:paraId="6A18C6E4" w14:textId="5AF960E4" w:rsidR="00505D4D" w:rsidRDefault="00505D4D" w:rsidP="007C4837">
      <w:pPr>
        <w:spacing w:after="0"/>
        <w:rPr>
          <w:lang w:eastAsia="ja-JP"/>
        </w:rPr>
      </w:pPr>
      <w:r>
        <w:rPr>
          <w:lang w:eastAsia="ja-JP"/>
        </w:rPr>
        <w:t>The following agreements related to PUCCH enhancements were made in RAN1 #105</w:t>
      </w:r>
      <w:r w:rsidRPr="007F3149">
        <w:rPr>
          <w:lang w:eastAsia="ja-JP"/>
        </w:rPr>
        <w:t>-e</w:t>
      </w:r>
      <w:r w:rsidR="008F1DD5">
        <w:rPr>
          <w:lang w:eastAsia="ja-JP"/>
        </w:rPr>
        <w:t xml:space="preserve"> [</w:t>
      </w:r>
      <w:r w:rsidR="00C40D43">
        <w:rPr>
          <w:lang w:eastAsia="ja-JP"/>
        </w:rPr>
        <w:t>5</w:t>
      </w:r>
      <w:r w:rsidR="008F1DD5">
        <w:rPr>
          <w:lang w:eastAsia="ja-JP"/>
        </w:rPr>
        <w:t>]</w:t>
      </w:r>
      <w:r w:rsidRPr="007F3149">
        <w:rPr>
          <w:lang w:eastAsia="ja-JP"/>
        </w:rPr>
        <w:t>:</w:t>
      </w:r>
    </w:p>
    <w:p w14:paraId="7D060301" w14:textId="77777777" w:rsidR="005742C3" w:rsidRDefault="005742C3" w:rsidP="007C4837">
      <w:pPr>
        <w:spacing w:after="0"/>
        <w:rPr>
          <w:lang w:eastAsia="ja-JP"/>
        </w:rPr>
      </w:pPr>
    </w:p>
    <w:p w14:paraId="24EE53CC" w14:textId="53A2EB88" w:rsidR="00505D4D" w:rsidRPr="00505D4D" w:rsidRDefault="00505D4D" w:rsidP="00505D4D">
      <w:pPr>
        <w:spacing w:after="0"/>
        <w:rPr>
          <w:sz w:val="18"/>
          <w:szCs w:val="18"/>
          <w:lang w:eastAsia="x-none"/>
        </w:rPr>
      </w:pPr>
      <w:r w:rsidRPr="00505D4D">
        <w:rPr>
          <w:sz w:val="18"/>
          <w:szCs w:val="18"/>
          <w:highlight w:val="green"/>
          <w:lang w:eastAsia="x-none"/>
        </w:rPr>
        <w:t>Agreement:</w:t>
      </w:r>
      <w:r>
        <w:rPr>
          <w:sz w:val="18"/>
          <w:szCs w:val="18"/>
          <w:lang w:eastAsia="x-none"/>
        </w:rPr>
        <w:t xml:space="preserve"> </w:t>
      </w:r>
      <w:r w:rsidRPr="00505D4D">
        <w:rPr>
          <w:rFonts w:eastAsia="Times New Roman" w:cs="Times"/>
          <w:sz w:val="18"/>
          <w:szCs w:val="18"/>
          <w:lang w:val="en-US"/>
        </w:rPr>
        <w:t>For 120 kHz SCS:</w:t>
      </w:r>
    </w:p>
    <w:p w14:paraId="66117E91"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Support at least Alt-1 for enhanced PF0/1 for both PUCCH resources before and after dedicated PUCCH resource configuration</w:t>
      </w:r>
    </w:p>
    <w:p w14:paraId="48316920"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 xml:space="preserve">FFS: </w:t>
      </w:r>
      <w:proofErr w:type="gramStart"/>
      <w:r w:rsidRPr="00505D4D">
        <w:rPr>
          <w:rFonts w:eastAsia="Times New Roman" w:cs="Times"/>
          <w:sz w:val="18"/>
          <w:szCs w:val="18"/>
          <w:lang w:val="en-US"/>
        </w:rPr>
        <w:t>Whether or not</w:t>
      </w:r>
      <w:proofErr w:type="gramEnd"/>
      <w:r w:rsidRPr="00505D4D">
        <w:rPr>
          <w:rFonts w:eastAsia="Times New Roman" w:cs="Times"/>
          <w:sz w:val="18"/>
          <w:szCs w:val="18"/>
          <w:lang w:val="en-US"/>
        </w:rPr>
        <w:t xml:space="preserve"> Alt-2 is additionally supported for PF0/1 for either or both of the following:</w:t>
      </w:r>
    </w:p>
    <w:p w14:paraId="2A9AD268" w14:textId="77777777" w:rsidR="00505D4D" w:rsidRPr="00505D4D" w:rsidRDefault="00505D4D" w:rsidP="005742C3">
      <w:pPr>
        <w:numPr>
          <w:ilvl w:val="2"/>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PUCCH resources before dedicated PUCCH resource configuration</w:t>
      </w:r>
    </w:p>
    <w:p w14:paraId="1086BB32" w14:textId="77777777" w:rsidR="00505D4D" w:rsidRPr="00505D4D" w:rsidRDefault="00505D4D" w:rsidP="005742C3">
      <w:pPr>
        <w:numPr>
          <w:ilvl w:val="2"/>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PUCCH resources after dedicated PUCCH resource configuration</w:t>
      </w:r>
    </w:p>
    <w:p w14:paraId="1BC837B8"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FFS: Supported RE mapping scheme(s) amongst {Alt-1, Alt-2} for enhanced PF4 including design details</w:t>
      </w:r>
    </w:p>
    <w:p w14:paraId="6B0E5D6A" w14:textId="77777777" w:rsidR="00505D4D" w:rsidRPr="00505D4D" w:rsidRDefault="00505D4D" w:rsidP="005742C3">
      <w:pPr>
        <w:numPr>
          <w:ilvl w:val="0"/>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Notes:</w:t>
      </w:r>
    </w:p>
    <w:p w14:paraId="2122A7F7"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Alt-1 = all REs within each RB are mapped</w:t>
      </w:r>
    </w:p>
    <w:p w14:paraId="49927D54"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Alt-2 = a subset of REs within each RB are mapped (sub-PRB interlaced mapping)</w:t>
      </w:r>
    </w:p>
    <w:p w14:paraId="13DEEE1D" w14:textId="77777777" w:rsidR="00505D4D" w:rsidRPr="00505D4D" w:rsidRDefault="00505D4D" w:rsidP="005742C3">
      <w:pPr>
        <w:numPr>
          <w:ilvl w:val="1"/>
          <w:numId w:val="18"/>
        </w:numPr>
        <w:overflowPunct/>
        <w:autoSpaceDE/>
        <w:autoSpaceDN/>
        <w:adjustRightInd/>
        <w:spacing w:after="0" w:line="252" w:lineRule="auto"/>
        <w:textAlignment w:val="auto"/>
        <w:rPr>
          <w:rFonts w:eastAsia="Times New Roman" w:cs="Times"/>
          <w:sz w:val="18"/>
          <w:szCs w:val="18"/>
          <w:lang w:val="en-US"/>
        </w:rPr>
      </w:pPr>
      <w:r w:rsidRPr="00505D4D">
        <w:rPr>
          <w:rFonts w:eastAsia="Times New Roman" w:cs="Times"/>
          <w:sz w:val="18"/>
          <w:szCs w:val="18"/>
          <w:lang w:val="en-US"/>
        </w:rPr>
        <w:t>Which RE mapping scheme(s) to support for PF0/1/4 to be concluded in RAN1#106</w:t>
      </w:r>
    </w:p>
    <w:p w14:paraId="4316F23B" w14:textId="406E79DD" w:rsidR="00505D4D" w:rsidRPr="008C1F06" w:rsidRDefault="00505D4D" w:rsidP="00F213A1">
      <w:pPr>
        <w:numPr>
          <w:ilvl w:val="0"/>
          <w:numId w:val="18"/>
        </w:numPr>
        <w:overflowPunct/>
        <w:autoSpaceDE/>
        <w:autoSpaceDN/>
        <w:adjustRightInd/>
        <w:spacing w:after="0" w:line="252" w:lineRule="auto"/>
        <w:textAlignment w:val="auto"/>
        <w:rPr>
          <w:lang w:val="en-US"/>
        </w:rPr>
      </w:pPr>
      <w:r w:rsidRPr="00505D4D">
        <w:rPr>
          <w:rFonts w:eastAsia="Times New Roman" w:cs="Times"/>
          <w:sz w:val="18"/>
          <w:szCs w:val="18"/>
          <w:lang w:val="en-US"/>
        </w:rPr>
        <w:t>Note: No further enhancements on RB shortage issue and frequency hopping distance issue should be considered for PUCCH resource sets prior to RRC configuration.</w:t>
      </w:r>
    </w:p>
    <w:p w14:paraId="6D4316DF" w14:textId="77777777" w:rsidR="008C1F06" w:rsidRDefault="008C1F06" w:rsidP="008C1F06">
      <w:pPr>
        <w:spacing w:after="0"/>
        <w:rPr>
          <w:lang w:eastAsia="ja-JP"/>
        </w:rPr>
      </w:pPr>
    </w:p>
    <w:p w14:paraId="63E440CC" w14:textId="230B9CEE" w:rsidR="008C1F06" w:rsidRDefault="008C1F06" w:rsidP="008C1F06">
      <w:pPr>
        <w:spacing w:after="0"/>
        <w:rPr>
          <w:lang w:eastAsia="ja-JP"/>
        </w:rPr>
      </w:pPr>
      <w:r>
        <w:rPr>
          <w:lang w:eastAsia="ja-JP"/>
        </w:rPr>
        <w:t>In RAN1#106</w:t>
      </w:r>
      <w:r w:rsidRPr="007F3149">
        <w:rPr>
          <w:lang w:eastAsia="ja-JP"/>
        </w:rPr>
        <w:t>-e</w:t>
      </w:r>
      <w:r>
        <w:rPr>
          <w:lang w:eastAsia="ja-JP"/>
        </w:rPr>
        <w:t xml:space="preserve"> [</w:t>
      </w:r>
      <w:r w:rsidR="00C40D43">
        <w:rPr>
          <w:lang w:eastAsia="ja-JP"/>
        </w:rPr>
        <w:t>6</w:t>
      </w:r>
      <w:r>
        <w:rPr>
          <w:lang w:eastAsia="ja-JP"/>
        </w:rPr>
        <w:t xml:space="preserve">], the following agreements were made on PUCCH enhancements </w:t>
      </w:r>
    </w:p>
    <w:p w14:paraId="4696CFB0" w14:textId="77777777" w:rsidR="008C1F06" w:rsidRDefault="008C1F06" w:rsidP="008C1F06">
      <w:pPr>
        <w:spacing w:after="0"/>
        <w:rPr>
          <w:lang w:eastAsia="ja-JP"/>
        </w:rPr>
      </w:pPr>
    </w:p>
    <w:p w14:paraId="1458F394" w14:textId="77777777" w:rsidR="008C1F06" w:rsidRPr="008C1F06" w:rsidRDefault="008C1F06" w:rsidP="008C1F06">
      <w:pPr>
        <w:spacing w:after="0"/>
        <w:ind w:left="1593" w:hanging="1593"/>
        <w:rPr>
          <w:sz w:val="18"/>
          <w:szCs w:val="18"/>
          <w:u w:val="single"/>
          <w:lang w:eastAsia="x-none"/>
        </w:rPr>
      </w:pPr>
      <w:r w:rsidRPr="008C1F06">
        <w:rPr>
          <w:sz w:val="18"/>
          <w:szCs w:val="18"/>
          <w:u w:val="single"/>
          <w:lang w:eastAsia="x-none"/>
        </w:rPr>
        <w:t>Conclusion:</w:t>
      </w:r>
    </w:p>
    <w:p w14:paraId="33854218" w14:textId="77777777" w:rsidR="008C1F06" w:rsidRPr="008C1F06" w:rsidRDefault="008C1F06" w:rsidP="008C1F06">
      <w:pPr>
        <w:ind w:left="1596" w:hanging="1596"/>
        <w:rPr>
          <w:sz w:val="18"/>
          <w:szCs w:val="18"/>
        </w:rPr>
      </w:pPr>
      <w:r w:rsidRPr="008C1F06">
        <w:rPr>
          <w:sz w:val="18"/>
          <w:szCs w:val="18"/>
        </w:rPr>
        <w:t>For enhanced (multi-RB) PF4, maintain the same maximum UCI payload limit as in Rel-15/16 (115 bits).</w:t>
      </w:r>
    </w:p>
    <w:p w14:paraId="713D9FD4" w14:textId="77777777" w:rsidR="008C1F06" w:rsidRPr="008C1F06" w:rsidRDefault="008C1F06" w:rsidP="008C1F06">
      <w:pPr>
        <w:spacing w:after="0"/>
        <w:ind w:left="1593" w:hanging="1593"/>
        <w:rPr>
          <w:sz w:val="18"/>
          <w:szCs w:val="18"/>
          <w:lang w:eastAsia="x-none"/>
        </w:rPr>
      </w:pPr>
      <w:r w:rsidRPr="008C1F06">
        <w:rPr>
          <w:sz w:val="18"/>
          <w:szCs w:val="18"/>
          <w:highlight w:val="green"/>
          <w:lang w:eastAsia="x-none"/>
        </w:rPr>
        <w:t>Agreement:</w:t>
      </w:r>
    </w:p>
    <w:p w14:paraId="64298AC3" w14:textId="77777777" w:rsidR="008C1F06" w:rsidRPr="008C1F06" w:rsidRDefault="008C1F06" w:rsidP="008C1F06">
      <w:pPr>
        <w:pStyle w:val="BodyText"/>
        <w:numPr>
          <w:ilvl w:val="0"/>
          <w:numId w:val="20"/>
        </w:numPr>
        <w:spacing w:after="0" w:line="259" w:lineRule="auto"/>
        <w:jc w:val="both"/>
        <w:rPr>
          <w:sz w:val="18"/>
          <w:szCs w:val="18"/>
        </w:rPr>
      </w:pPr>
      <w:r w:rsidRPr="008C1F06">
        <w:rPr>
          <w:sz w:val="18"/>
          <w:szCs w:val="18"/>
        </w:rPr>
        <w:t>For enhanced (multi-RB) PF4, the UCI payload is rate matched to the configured number of RBs, N_RB</w:t>
      </w:r>
    </w:p>
    <w:p w14:paraId="28BD59B2" w14:textId="77777777" w:rsidR="008C1F06" w:rsidRPr="008C1F06" w:rsidRDefault="008C1F06" w:rsidP="008C1F06">
      <w:pPr>
        <w:pStyle w:val="BodyText"/>
        <w:numPr>
          <w:ilvl w:val="0"/>
          <w:numId w:val="20"/>
        </w:numPr>
        <w:spacing w:after="0" w:line="259" w:lineRule="auto"/>
        <w:jc w:val="both"/>
        <w:rPr>
          <w:sz w:val="18"/>
          <w:szCs w:val="18"/>
        </w:rPr>
      </w:pPr>
      <w:r w:rsidRPr="008C1F06">
        <w:rPr>
          <w:sz w:val="18"/>
          <w:szCs w:val="18"/>
        </w:rPr>
        <w:t>Note: This is analogous to Rel-16 for PF2/3 when interlacing is configured when there is a fixed number of RBs for the configured interlace(s).</w:t>
      </w:r>
    </w:p>
    <w:p w14:paraId="01F9B57C" w14:textId="77777777"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t>Agreement:</w:t>
      </w:r>
    </w:p>
    <w:p w14:paraId="63B3F72A" w14:textId="77777777" w:rsidR="008C1F06" w:rsidRPr="008C1F06" w:rsidRDefault="008C1F06" w:rsidP="008C1F06">
      <w:pPr>
        <w:pStyle w:val="BodyText"/>
        <w:numPr>
          <w:ilvl w:val="0"/>
          <w:numId w:val="21"/>
        </w:numPr>
        <w:spacing w:after="0" w:line="259" w:lineRule="auto"/>
        <w:ind w:right="29"/>
        <w:jc w:val="both"/>
        <w:rPr>
          <w:sz w:val="18"/>
          <w:szCs w:val="18"/>
        </w:rPr>
      </w:pPr>
      <w:r w:rsidRPr="008C1F06">
        <w:rPr>
          <w:sz w:val="18"/>
          <w:szCs w:val="18"/>
        </w:rPr>
        <w:t>Support an RRC parameter to configure the number of RBs for a PUCCH resource for each of enhanced PUCCH formats 0, 1, and 4</w:t>
      </w:r>
    </w:p>
    <w:p w14:paraId="0A1E020A" w14:textId="77777777" w:rsidR="008C1F06" w:rsidRPr="008C1F06" w:rsidRDefault="008C1F06" w:rsidP="008C1F06">
      <w:pPr>
        <w:pStyle w:val="BodyText"/>
        <w:numPr>
          <w:ilvl w:val="0"/>
          <w:numId w:val="21"/>
        </w:numPr>
        <w:spacing w:after="0" w:line="259" w:lineRule="auto"/>
        <w:ind w:left="714" w:right="28" w:hanging="357"/>
        <w:jc w:val="both"/>
        <w:rPr>
          <w:sz w:val="18"/>
          <w:szCs w:val="18"/>
        </w:rPr>
      </w:pPr>
      <w:r w:rsidRPr="008C1F06">
        <w:rPr>
          <w:sz w:val="18"/>
          <w:szCs w:val="18"/>
        </w:rPr>
        <w:t xml:space="preserve">The parameter is provided by dedicated </w:t>
      </w:r>
      <w:proofErr w:type="spellStart"/>
      <w:r w:rsidRPr="008C1F06">
        <w:rPr>
          <w:sz w:val="18"/>
          <w:szCs w:val="18"/>
        </w:rPr>
        <w:t>signaling</w:t>
      </w:r>
      <w:proofErr w:type="spellEnd"/>
      <w:r w:rsidRPr="008C1F06">
        <w:rPr>
          <w:sz w:val="18"/>
          <w:szCs w:val="18"/>
        </w:rPr>
        <w:t xml:space="preserve"> (per UE) per BWP</w:t>
      </w:r>
    </w:p>
    <w:p w14:paraId="19991714" w14:textId="30EEFD5D" w:rsidR="008C1F06" w:rsidRPr="008C1F06" w:rsidRDefault="008C1F06" w:rsidP="008C1F06">
      <w:pPr>
        <w:spacing w:before="180" w:after="0"/>
        <w:rPr>
          <w:sz w:val="18"/>
          <w:szCs w:val="18"/>
          <w:lang w:eastAsia="x-none"/>
        </w:rPr>
      </w:pPr>
      <w:bookmarkStart w:id="6" w:name="_Hlk80295069"/>
      <w:r w:rsidRPr="008C1F06">
        <w:rPr>
          <w:sz w:val="18"/>
          <w:szCs w:val="18"/>
          <w:highlight w:val="green"/>
          <w:lang w:eastAsia="x-none"/>
        </w:rPr>
        <w:t>Agreement:</w:t>
      </w:r>
      <w:r>
        <w:rPr>
          <w:sz w:val="18"/>
          <w:szCs w:val="18"/>
          <w:lang w:eastAsia="x-none"/>
        </w:rPr>
        <w:t xml:space="preserve"> </w:t>
      </w:r>
      <w:r w:rsidRPr="008C1F06">
        <w:rPr>
          <w:sz w:val="18"/>
          <w:szCs w:val="18"/>
        </w:rPr>
        <w:t>For PF0/1 for PUCCH resource sets prior to RRC configuration, Alt-2 (sub-PRB interlaced mapping) is not supported.</w:t>
      </w:r>
    </w:p>
    <w:bookmarkEnd w:id="6"/>
    <w:p w14:paraId="130365CA" w14:textId="463600AE" w:rsidR="008C1F06" w:rsidRPr="008C1F06" w:rsidRDefault="008C1F06" w:rsidP="008C1F06">
      <w:pPr>
        <w:spacing w:before="180" w:after="0"/>
        <w:ind w:left="1593" w:hanging="1593"/>
        <w:rPr>
          <w:rFonts w:cs="Times"/>
          <w:sz w:val="18"/>
          <w:szCs w:val="18"/>
          <w:lang w:eastAsia="x-none"/>
        </w:rPr>
      </w:pPr>
      <w:r w:rsidRPr="008C1F06">
        <w:rPr>
          <w:rFonts w:cs="Times"/>
          <w:sz w:val="18"/>
          <w:szCs w:val="18"/>
          <w:highlight w:val="green"/>
          <w:lang w:eastAsia="x-none"/>
        </w:rPr>
        <w:lastRenderedPageBreak/>
        <w:t>Agreement:</w:t>
      </w:r>
      <w:r>
        <w:rPr>
          <w:rFonts w:cs="Times"/>
          <w:sz w:val="18"/>
          <w:szCs w:val="18"/>
          <w:lang w:eastAsia="x-none"/>
        </w:rPr>
        <w:t xml:space="preserve"> </w:t>
      </w:r>
      <w:r w:rsidRPr="008C1F06">
        <w:rPr>
          <w:rFonts w:cs="Times"/>
          <w:sz w:val="18"/>
          <w:szCs w:val="18"/>
        </w:rPr>
        <w:t>In the following, Alt-1 and Alt-2 refer to the RE mapping agreement for 120 kHz from RAN1#105-e:</w:t>
      </w:r>
    </w:p>
    <w:p w14:paraId="0464AFDB" w14:textId="77777777" w:rsidR="008C1F06" w:rsidRPr="008C1F06" w:rsidRDefault="008C1F06" w:rsidP="008C1F06">
      <w:pPr>
        <w:pStyle w:val="BodyText"/>
        <w:numPr>
          <w:ilvl w:val="0"/>
          <w:numId w:val="22"/>
        </w:numPr>
        <w:spacing w:after="0" w:line="259" w:lineRule="auto"/>
        <w:ind w:right="29"/>
        <w:jc w:val="both"/>
        <w:rPr>
          <w:rFonts w:cs="Times"/>
          <w:sz w:val="18"/>
          <w:szCs w:val="18"/>
        </w:rPr>
      </w:pPr>
      <w:r w:rsidRPr="008C1F06">
        <w:rPr>
          <w:rFonts w:cs="Times"/>
          <w:sz w:val="18"/>
          <w:szCs w:val="18"/>
        </w:rPr>
        <w:t xml:space="preserve">For enhanced PF0/1, for PUCCH resources </w:t>
      </w:r>
      <w:r w:rsidRPr="008C1F06">
        <w:rPr>
          <w:rFonts w:cs="Times"/>
          <w:sz w:val="18"/>
          <w:szCs w:val="18"/>
          <w:u w:val="single"/>
        </w:rPr>
        <w:t>after</w:t>
      </w:r>
      <w:r w:rsidRPr="008C1F06">
        <w:rPr>
          <w:rFonts w:cs="Times"/>
          <w:sz w:val="18"/>
          <w:szCs w:val="18"/>
        </w:rPr>
        <w:t xml:space="preserve"> RRC configuration, Alt-2 (sub-PRB interlaced mapping) is not supported.</w:t>
      </w:r>
    </w:p>
    <w:p w14:paraId="25BB2440" w14:textId="77777777" w:rsidR="008C1F06" w:rsidRPr="008C1F06" w:rsidRDefault="008C1F06" w:rsidP="008C1F06">
      <w:pPr>
        <w:pStyle w:val="BodyText"/>
        <w:numPr>
          <w:ilvl w:val="0"/>
          <w:numId w:val="22"/>
        </w:numPr>
        <w:spacing w:after="0" w:line="259" w:lineRule="auto"/>
        <w:ind w:right="29"/>
        <w:jc w:val="both"/>
        <w:rPr>
          <w:rFonts w:cs="Times"/>
          <w:sz w:val="18"/>
          <w:szCs w:val="18"/>
        </w:rPr>
      </w:pPr>
      <w:r w:rsidRPr="008C1F06">
        <w:rPr>
          <w:rFonts w:cs="Times"/>
          <w:sz w:val="18"/>
          <w:szCs w:val="18"/>
        </w:rPr>
        <w:t>For DMRS of enhanced PF4, only Alt-1 is supported (all REs within each RB are mapped).</w:t>
      </w:r>
    </w:p>
    <w:p w14:paraId="176A6DDD" w14:textId="77777777" w:rsidR="008C1F06" w:rsidRPr="008C1F06" w:rsidRDefault="008C1F06" w:rsidP="008C1F06">
      <w:pPr>
        <w:pStyle w:val="BodyText"/>
        <w:numPr>
          <w:ilvl w:val="0"/>
          <w:numId w:val="22"/>
        </w:numPr>
        <w:spacing w:after="0" w:line="259" w:lineRule="auto"/>
        <w:ind w:right="29"/>
        <w:jc w:val="both"/>
        <w:rPr>
          <w:rFonts w:cs="Times"/>
          <w:sz w:val="18"/>
          <w:szCs w:val="18"/>
        </w:rPr>
      </w:pPr>
      <w:r w:rsidRPr="008C1F06">
        <w:rPr>
          <w:rFonts w:cs="Times"/>
          <w:sz w:val="18"/>
          <w:szCs w:val="18"/>
        </w:rPr>
        <w:t>Note: optimization of user multiplexing for enhanced PUCCH format 0/1/4 is not considered in Rel-17.</w:t>
      </w:r>
    </w:p>
    <w:p w14:paraId="129DCCD4" w14:textId="77777777"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t>Agreement:</w:t>
      </w:r>
    </w:p>
    <w:p w14:paraId="65830A4D" w14:textId="2DC8C62B" w:rsidR="008C1F06" w:rsidRPr="008C1F06" w:rsidRDefault="008C1F06" w:rsidP="008C1F06">
      <w:pPr>
        <w:pStyle w:val="BodyText"/>
        <w:numPr>
          <w:ilvl w:val="0"/>
          <w:numId w:val="23"/>
        </w:numPr>
        <w:spacing w:after="0" w:line="259" w:lineRule="auto"/>
        <w:ind w:right="29"/>
        <w:jc w:val="both"/>
        <w:rPr>
          <w:bCs/>
          <w:sz w:val="18"/>
          <w:szCs w:val="18"/>
          <w:lang w:val="en-US"/>
        </w:rPr>
      </w:pPr>
      <w:r w:rsidRPr="008C1F06">
        <w:rPr>
          <w:rFonts w:eastAsia="Malgun Gothic"/>
          <w:bCs/>
          <w:sz w:val="18"/>
          <w:szCs w:val="18"/>
        </w:rPr>
        <w:t>For PUCCH resource sets prior to RRC configuration, support a parameter in SIB1 that indicates the number of RBs for enhanced (multi-RB) PUCCH format 0/1</w:t>
      </w:r>
    </w:p>
    <w:p w14:paraId="18401D59" w14:textId="561AE8C0"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t>Agreement:</w:t>
      </w:r>
      <w:r>
        <w:rPr>
          <w:sz w:val="18"/>
          <w:szCs w:val="18"/>
          <w:lang w:eastAsia="x-none"/>
        </w:rPr>
        <w:t xml:space="preserve"> </w:t>
      </w:r>
      <w:r w:rsidRPr="008C1F06">
        <w:rPr>
          <w:sz w:val="18"/>
          <w:szCs w:val="18"/>
        </w:rPr>
        <w:t xml:space="preserve">The maximum configured number of RBs, N_RB, for enhanced PF 0/1/4 is given by </w:t>
      </w:r>
      <w:r w:rsidRPr="008C1F06">
        <w:rPr>
          <w:sz w:val="18"/>
          <w:szCs w:val="18"/>
          <w:lang w:eastAsia="zh-CN"/>
        </w:rPr>
        <w:t>16 RBs for 120 kHz SCS</w:t>
      </w:r>
    </w:p>
    <w:p w14:paraId="6EB2A204" w14:textId="77777777" w:rsidR="008C1F06" w:rsidRPr="008C1F06" w:rsidRDefault="008C1F06" w:rsidP="008C1F06">
      <w:pPr>
        <w:spacing w:before="180" w:after="0"/>
        <w:ind w:left="1593" w:hanging="1593"/>
        <w:rPr>
          <w:sz w:val="18"/>
          <w:szCs w:val="18"/>
          <w:lang w:eastAsia="x-none"/>
        </w:rPr>
      </w:pPr>
      <w:r w:rsidRPr="008C1F06">
        <w:rPr>
          <w:sz w:val="18"/>
          <w:szCs w:val="18"/>
          <w:highlight w:val="green"/>
          <w:lang w:eastAsia="x-none"/>
        </w:rPr>
        <w:t>Agreement:</w:t>
      </w:r>
    </w:p>
    <w:p w14:paraId="55FE669E" w14:textId="77777777" w:rsidR="008C1F06" w:rsidRPr="008C1F06" w:rsidRDefault="008C1F06" w:rsidP="008C1F06">
      <w:pPr>
        <w:pStyle w:val="BodyText"/>
        <w:spacing w:after="0" w:line="259" w:lineRule="auto"/>
        <w:ind w:right="29"/>
        <w:rPr>
          <w:sz w:val="18"/>
          <w:szCs w:val="18"/>
        </w:rPr>
      </w:pPr>
      <w:r w:rsidRPr="008C1F06">
        <w:rPr>
          <w:sz w:val="18"/>
          <w:szCs w:val="18"/>
        </w:rPr>
        <w:t xml:space="preserve">For the agreed RRC parameter that configures the number of RBs for a PUCCH resource, the value range is given by the following, where </w:t>
      </w:r>
      <w:proofErr w:type="spellStart"/>
      <w:r w:rsidRPr="008C1F06">
        <w:rPr>
          <w:sz w:val="18"/>
          <w:szCs w:val="18"/>
        </w:rPr>
        <w:t>N_RB_Max</w:t>
      </w:r>
      <w:proofErr w:type="spellEnd"/>
      <w:r w:rsidRPr="008C1F06">
        <w:rPr>
          <w:sz w:val="18"/>
          <w:szCs w:val="18"/>
        </w:rPr>
        <w:t xml:space="preserve"> is the maximum number of RBs per SCS value</w:t>
      </w:r>
    </w:p>
    <w:p w14:paraId="1BB39C49" w14:textId="77777777" w:rsidR="008C1F06" w:rsidRPr="008C1F06" w:rsidRDefault="008C1F06" w:rsidP="008C1F06">
      <w:pPr>
        <w:numPr>
          <w:ilvl w:val="0"/>
          <w:numId w:val="21"/>
        </w:numPr>
        <w:overflowPunct/>
        <w:autoSpaceDE/>
        <w:autoSpaceDN/>
        <w:adjustRightInd/>
        <w:spacing w:after="0"/>
        <w:textAlignment w:val="auto"/>
        <w:rPr>
          <w:sz w:val="18"/>
          <w:szCs w:val="18"/>
          <w:lang w:eastAsia="zh-CN"/>
        </w:rPr>
      </w:pPr>
      <w:r w:rsidRPr="008C1F06">
        <w:rPr>
          <w:sz w:val="18"/>
          <w:szCs w:val="18"/>
          <w:lang w:eastAsia="zh-CN"/>
        </w:rPr>
        <w:t>For enhanced PF0/1</w:t>
      </w:r>
    </w:p>
    <w:p w14:paraId="547F4AAD" w14:textId="77777777" w:rsidR="008C1F06" w:rsidRPr="008C1F06" w:rsidRDefault="008C1F06" w:rsidP="008C1F06">
      <w:pPr>
        <w:numPr>
          <w:ilvl w:val="1"/>
          <w:numId w:val="21"/>
        </w:numPr>
        <w:overflowPunct/>
        <w:autoSpaceDE/>
        <w:autoSpaceDN/>
        <w:adjustRightInd/>
        <w:spacing w:after="0"/>
        <w:textAlignment w:val="auto"/>
        <w:rPr>
          <w:sz w:val="18"/>
          <w:szCs w:val="18"/>
          <w:lang w:eastAsia="zh-CN"/>
        </w:rPr>
      </w:pPr>
      <w:r w:rsidRPr="008C1F06">
        <w:rPr>
          <w:sz w:val="18"/>
          <w:szCs w:val="18"/>
          <w:lang w:eastAsia="zh-CN"/>
        </w:rPr>
        <w:t>All integer values in the range [1</w:t>
      </w:r>
      <w:proofErr w:type="gramStart"/>
      <w:r w:rsidRPr="008C1F06">
        <w:rPr>
          <w:sz w:val="18"/>
          <w:szCs w:val="18"/>
          <w:lang w:eastAsia="zh-CN"/>
        </w:rPr>
        <w:t xml:space="preserve"> ..</w:t>
      </w:r>
      <w:proofErr w:type="gramEnd"/>
      <w:r w:rsidRPr="008C1F06">
        <w:rPr>
          <w:sz w:val="18"/>
          <w:szCs w:val="18"/>
          <w:lang w:eastAsia="zh-CN"/>
        </w:rPr>
        <w:t xml:space="preserve"> </w:t>
      </w:r>
      <w:proofErr w:type="spellStart"/>
      <w:r w:rsidRPr="008C1F06">
        <w:rPr>
          <w:sz w:val="18"/>
          <w:szCs w:val="18"/>
        </w:rPr>
        <w:t>N_RB_Max</w:t>
      </w:r>
      <w:proofErr w:type="spellEnd"/>
      <w:r w:rsidRPr="008C1F06">
        <w:rPr>
          <w:sz w:val="18"/>
          <w:szCs w:val="18"/>
        </w:rPr>
        <w:t>]</w:t>
      </w:r>
    </w:p>
    <w:p w14:paraId="3260A47E" w14:textId="77777777" w:rsidR="008C1F06" w:rsidRPr="008C1F06" w:rsidRDefault="008C1F06" w:rsidP="008C1F06">
      <w:pPr>
        <w:numPr>
          <w:ilvl w:val="0"/>
          <w:numId w:val="21"/>
        </w:numPr>
        <w:overflowPunct/>
        <w:autoSpaceDE/>
        <w:autoSpaceDN/>
        <w:adjustRightInd/>
        <w:spacing w:after="0"/>
        <w:textAlignment w:val="auto"/>
        <w:rPr>
          <w:sz w:val="18"/>
          <w:szCs w:val="18"/>
          <w:lang w:eastAsia="zh-CN"/>
        </w:rPr>
      </w:pPr>
      <w:r w:rsidRPr="008C1F06">
        <w:rPr>
          <w:sz w:val="18"/>
          <w:szCs w:val="18"/>
          <w:lang w:eastAsia="zh-CN"/>
        </w:rPr>
        <w:t>For enhanced PF4</w:t>
      </w:r>
    </w:p>
    <w:p w14:paraId="6C2BC52F" w14:textId="329BD064" w:rsidR="008C1F06" w:rsidRPr="008C1F06" w:rsidRDefault="008C1F06" w:rsidP="008C1F06">
      <w:pPr>
        <w:numPr>
          <w:ilvl w:val="1"/>
          <w:numId w:val="21"/>
        </w:numPr>
        <w:overflowPunct/>
        <w:autoSpaceDE/>
        <w:autoSpaceDN/>
        <w:adjustRightInd/>
        <w:spacing w:after="0"/>
        <w:textAlignment w:val="auto"/>
        <w:rPr>
          <w:sz w:val="18"/>
          <w:szCs w:val="18"/>
          <w:lang w:eastAsia="zh-CN"/>
        </w:rPr>
      </w:pPr>
      <w:r w:rsidRPr="008C1F06">
        <w:rPr>
          <w:sz w:val="18"/>
          <w:szCs w:val="18"/>
          <w:lang w:eastAsia="zh-CN"/>
        </w:rPr>
        <w:t>All integer values in the range [1</w:t>
      </w:r>
      <w:proofErr w:type="gramStart"/>
      <w:r w:rsidRPr="008C1F06">
        <w:rPr>
          <w:sz w:val="18"/>
          <w:szCs w:val="18"/>
          <w:lang w:eastAsia="zh-CN"/>
        </w:rPr>
        <w:t xml:space="preserve"> ..</w:t>
      </w:r>
      <w:proofErr w:type="gramEnd"/>
      <w:r w:rsidRPr="008C1F06">
        <w:rPr>
          <w:sz w:val="18"/>
          <w:szCs w:val="18"/>
          <w:lang w:eastAsia="zh-CN"/>
        </w:rPr>
        <w:t xml:space="preserve"> </w:t>
      </w:r>
      <w:proofErr w:type="spellStart"/>
      <w:r w:rsidRPr="008C1F06">
        <w:rPr>
          <w:sz w:val="18"/>
          <w:szCs w:val="18"/>
        </w:rPr>
        <w:t>N_RB_Max</w:t>
      </w:r>
      <w:proofErr w:type="spellEnd"/>
      <w:r w:rsidRPr="008C1F06">
        <w:rPr>
          <w:sz w:val="18"/>
          <w:szCs w:val="18"/>
        </w:rPr>
        <w:t xml:space="preserve">] </w:t>
      </w:r>
      <w:r w:rsidRPr="008C1F06">
        <w:rPr>
          <w:sz w:val="18"/>
          <w:szCs w:val="18"/>
          <w:lang w:eastAsia="zh-CN"/>
        </w:rPr>
        <w:t xml:space="preserve">that fulfil the requirement </w:t>
      </w:r>
      <m:oMath>
        <m:sSup>
          <m:sSupPr>
            <m:ctrlPr>
              <w:rPr>
                <w:rFonts w:ascii="Cambria Math" w:hAnsi="Cambria Math"/>
                <w:i/>
                <w:sz w:val="18"/>
                <w:szCs w:val="18"/>
              </w:rPr>
            </m:ctrlPr>
          </m:sSupPr>
          <m:e>
            <m:r>
              <w:rPr>
                <w:rFonts w:ascii="Cambria Math" w:hAnsi="Cambria Math"/>
                <w:sz w:val="18"/>
                <w:szCs w:val="18"/>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8C1F06">
        <w:rPr>
          <w:sz w:val="18"/>
          <w:szCs w:val="18"/>
          <w:lang w:eastAsia="zh-CN"/>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oMath>
      <w:r w:rsidRPr="008C1F06">
        <w:rPr>
          <w:sz w:val="18"/>
          <w:szCs w:val="18"/>
          <w:lang w:eastAsia="zh-CN"/>
        </w:rPr>
        <w:t xml:space="preserve"> is a set of non-negative integers</w:t>
      </w:r>
    </w:p>
    <w:p w14:paraId="66387BAE" w14:textId="77777777" w:rsidR="008C1F06" w:rsidRPr="008C1F06" w:rsidRDefault="008C1F06" w:rsidP="00C806DE">
      <w:pPr>
        <w:spacing w:before="180" w:after="0"/>
        <w:ind w:left="1593" w:hanging="1593"/>
        <w:rPr>
          <w:sz w:val="18"/>
          <w:szCs w:val="18"/>
          <w:lang w:eastAsia="x-none"/>
        </w:rPr>
      </w:pPr>
      <w:r w:rsidRPr="008C1F06">
        <w:rPr>
          <w:sz w:val="18"/>
          <w:szCs w:val="18"/>
          <w:highlight w:val="green"/>
          <w:lang w:eastAsia="x-none"/>
        </w:rPr>
        <w:t>Agreement:</w:t>
      </w:r>
    </w:p>
    <w:p w14:paraId="1FEDB9B9" w14:textId="77777777" w:rsidR="008C1F06" w:rsidRPr="008C1F06" w:rsidRDefault="008C1F06" w:rsidP="008C1F06">
      <w:pPr>
        <w:rPr>
          <w:sz w:val="18"/>
          <w:szCs w:val="18"/>
          <w:lang w:eastAsia="zh-CN"/>
        </w:rPr>
      </w:pPr>
      <w:r w:rsidRPr="008C1F06">
        <w:rPr>
          <w:sz w:val="18"/>
          <w:szCs w:val="18"/>
        </w:rPr>
        <w:t>The maximum configured number of RBs, N_RB, for enhanced PF 0/1/4 is given by</w:t>
      </w:r>
      <w:r w:rsidRPr="008C1F06">
        <w:rPr>
          <w:sz w:val="18"/>
          <w:szCs w:val="18"/>
          <w:lang w:eastAsia="zh-CN"/>
        </w:rPr>
        <w:t xml:space="preserve"> 16 RBs for 480 and 960 kHz SCS (same as for 120 kHz SCS).</w:t>
      </w:r>
    </w:p>
    <w:p w14:paraId="173878C9" w14:textId="77777777" w:rsidR="008C1F06" w:rsidRPr="008C1F06" w:rsidRDefault="008C1F06" w:rsidP="00C806DE">
      <w:pPr>
        <w:spacing w:before="180" w:after="0"/>
        <w:ind w:left="1593" w:hanging="1593"/>
        <w:rPr>
          <w:sz w:val="18"/>
          <w:szCs w:val="18"/>
          <w:lang w:eastAsia="x-none"/>
        </w:rPr>
      </w:pPr>
      <w:r w:rsidRPr="008C1F06">
        <w:rPr>
          <w:sz w:val="18"/>
          <w:szCs w:val="18"/>
          <w:highlight w:val="green"/>
          <w:lang w:eastAsia="x-none"/>
        </w:rPr>
        <w:t>Agreement:</w:t>
      </w:r>
    </w:p>
    <w:p w14:paraId="6C7E8039" w14:textId="77777777" w:rsidR="008C1F06" w:rsidRPr="008C1F06" w:rsidRDefault="008C1F06" w:rsidP="00C806DE">
      <w:pPr>
        <w:spacing w:after="0"/>
        <w:jc w:val="both"/>
        <w:rPr>
          <w:sz w:val="18"/>
          <w:szCs w:val="18"/>
          <w:lang w:val="en-US" w:eastAsia="zh-CN"/>
        </w:rPr>
      </w:pPr>
      <w:r w:rsidRPr="008C1F06">
        <w:rPr>
          <w:sz w:val="18"/>
          <w:szCs w:val="18"/>
          <w:lang w:val="en-US" w:eastAsia="zh-CN"/>
        </w:rPr>
        <w:t xml:space="preserve">For enhanced PF0/1 support a single sequence of length equal to the total number of mapped Res of </w:t>
      </w:r>
      <w:proofErr w:type="spellStart"/>
      <w:r w:rsidRPr="008C1F06">
        <w:rPr>
          <w:sz w:val="18"/>
          <w:szCs w:val="18"/>
          <w:lang w:val="en-US" w:eastAsia="zh-CN"/>
        </w:rPr>
        <w:t>of</w:t>
      </w:r>
      <w:proofErr w:type="spellEnd"/>
      <w:r w:rsidRPr="008C1F06">
        <w:rPr>
          <w:sz w:val="18"/>
          <w:szCs w:val="18"/>
          <w:lang w:val="en-US" w:eastAsia="zh-CN"/>
        </w:rPr>
        <w:t xml:space="preserve"> the PUCCH resource is used. Cyclic shifts for PF0/1 are defined in the same way as Rel-16 for the case that </w:t>
      </w:r>
      <w:proofErr w:type="spellStart"/>
      <w:r w:rsidRPr="008C1F06">
        <w:rPr>
          <w:i/>
          <w:iCs/>
          <w:sz w:val="18"/>
          <w:szCs w:val="18"/>
          <w:lang w:val="en-US" w:eastAsia="zh-CN"/>
        </w:rPr>
        <w:t>useInterlacePUCCH</w:t>
      </w:r>
      <w:proofErr w:type="spellEnd"/>
      <w:r w:rsidRPr="008C1F06">
        <w:rPr>
          <w:i/>
          <w:iCs/>
          <w:sz w:val="18"/>
          <w:szCs w:val="18"/>
          <w:lang w:val="en-US" w:eastAsia="zh-CN"/>
        </w:rPr>
        <w:t>-PUSCH</w:t>
      </w:r>
      <w:r w:rsidRPr="008C1F06">
        <w:rPr>
          <w:sz w:val="18"/>
          <w:szCs w:val="18"/>
          <w:lang w:val="en-US" w:eastAsia="zh-CN"/>
        </w:rPr>
        <w:t xml:space="preserve"> is not configured.</w:t>
      </w:r>
    </w:p>
    <w:p w14:paraId="4C09F64E" w14:textId="77777777" w:rsidR="008C1F06" w:rsidRPr="008C1F06" w:rsidRDefault="008C1F06" w:rsidP="008C1F06">
      <w:pPr>
        <w:pStyle w:val="ListParagraph"/>
        <w:numPr>
          <w:ilvl w:val="0"/>
          <w:numId w:val="24"/>
        </w:numPr>
        <w:contextualSpacing w:val="0"/>
        <w:jc w:val="both"/>
        <w:rPr>
          <w:sz w:val="18"/>
          <w:szCs w:val="18"/>
          <w:lang w:val="en-US"/>
        </w:rPr>
      </w:pPr>
      <w:r w:rsidRPr="008C1F06">
        <w:rPr>
          <w:sz w:val="18"/>
          <w:szCs w:val="18"/>
          <w:lang w:val="en-US"/>
        </w:rPr>
        <w:t>Note: this is Alt-1 from the RAN1#104 agreement</w:t>
      </w:r>
    </w:p>
    <w:sectPr w:rsidR="008C1F06" w:rsidRPr="008C1F0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D1700" w14:textId="77777777" w:rsidR="00C40D43" w:rsidRDefault="00C40D43">
      <w:r>
        <w:separator/>
      </w:r>
    </w:p>
  </w:endnote>
  <w:endnote w:type="continuationSeparator" w:id="0">
    <w:p w14:paraId="69F5D907" w14:textId="77777777" w:rsidR="00C40D43" w:rsidRDefault="00C4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75647" w14:textId="77777777" w:rsidR="00C40D43" w:rsidRDefault="00C40D43">
      <w:r>
        <w:separator/>
      </w:r>
    </w:p>
  </w:footnote>
  <w:footnote w:type="continuationSeparator" w:id="0">
    <w:p w14:paraId="0A605C89" w14:textId="77777777" w:rsidR="00C40D43" w:rsidRDefault="00C40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85EEE"/>
    <w:multiLevelType w:val="hybridMultilevel"/>
    <w:tmpl w:val="46161B1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3031AE"/>
    <w:multiLevelType w:val="multilevel"/>
    <w:tmpl w:val="10303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1F1868"/>
    <w:multiLevelType w:val="multilevel"/>
    <w:tmpl w:val="B204EF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5D7796"/>
    <w:multiLevelType w:val="hybridMultilevel"/>
    <w:tmpl w:val="F48C4F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AE3173"/>
    <w:multiLevelType w:val="hybridMultilevel"/>
    <w:tmpl w:val="8E749D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F65CD9"/>
    <w:multiLevelType w:val="hybridMultilevel"/>
    <w:tmpl w:val="827A0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B79E2"/>
    <w:multiLevelType w:val="hybridMultilevel"/>
    <w:tmpl w:val="3B3CE794"/>
    <w:lvl w:ilvl="0" w:tplc="F3F8339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EB4864"/>
    <w:multiLevelType w:val="multilevel"/>
    <w:tmpl w:val="61EB48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B1397E"/>
    <w:multiLevelType w:val="hybridMultilevel"/>
    <w:tmpl w:val="C0D08E3A"/>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096AE7"/>
    <w:multiLevelType w:val="hybridMultilevel"/>
    <w:tmpl w:val="CB60A2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
  </w:num>
  <w:num w:numId="4">
    <w:abstractNumId w:val="7"/>
  </w:num>
  <w:num w:numId="5">
    <w:abstractNumId w:val="15"/>
  </w:num>
  <w:num w:numId="6">
    <w:abstractNumId w:val="6"/>
  </w:num>
  <w:num w:numId="7">
    <w:abstractNumId w:val="9"/>
  </w:num>
  <w:num w:numId="8">
    <w:abstractNumId w:val="5"/>
  </w:num>
  <w:num w:numId="9">
    <w:abstractNumId w:val="16"/>
  </w:num>
  <w:num w:numId="10">
    <w:abstractNumId w:val="23"/>
  </w:num>
  <w:num w:numId="11">
    <w:abstractNumId w:val="19"/>
  </w:num>
  <w:num w:numId="12">
    <w:abstractNumId w:val="13"/>
  </w:num>
  <w:num w:numId="13">
    <w:abstractNumId w:val="0"/>
  </w:num>
  <w:num w:numId="14">
    <w:abstractNumId w:val="21"/>
  </w:num>
  <w:num w:numId="15">
    <w:abstractNumId w:val="24"/>
  </w:num>
  <w:num w:numId="16">
    <w:abstractNumId w:val="3"/>
  </w:num>
  <w:num w:numId="17">
    <w:abstractNumId w:val="10"/>
  </w:num>
  <w:num w:numId="18">
    <w:abstractNumId w:val="25"/>
  </w:num>
  <w:num w:numId="19">
    <w:abstractNumId w:val="18"/>
  </w:num>
  <w:num w:numId="20">
    <w:abstractNumId w:val="2"/>
  </w:num>
  <w:num w:numId="21">
    <w:abstractNumId w:val="26"/>
  </w:num>
  <w:num w:numId="22">
    <w:abstractNumId w:val="14"/>
  </w:num>
  <w:num w:numId="23">
    <w:abstractNumId w:val="22"/>
  </w:num>
  <w:num w:numId="24">
    <w:abstractNumId w:val="17"/>
  </w:num>
  <w:num w:numId="25">
    <w:abstractNumId w:val="20"/>
  </w:num>
  <w:num w:numId="26">
    <w:abstractNumId w:val="4"/>
  </w:num>
  <w:num w:numId="2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BB"/>
    <w:rsid w:val="00000634"/>
    <w:rsid w:val="0000159F"/>
    <w:rsid w:val="00003E20"/>
    <w:rsid w:val="0000495F"/>
    <w:rsid w:val="00004AC8"/>
    <w:rsid w:val="000053BA"/>
    <w:rsid w:val="00006055"/>
    <w:rsid w:val="000065DA"/>
    <w:rsid w:val="00006AD4"/>
    <w:rsid w:val="00006CB9"/>
    <w:rsid w:val="000074C4"/>
    <w:rsid w:val="00007579"/>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30"/>
    <w:rsid w:val="00017B7F"/>
    <w:rsid w:val="00017EDA"/>
    <w:rsid w:val="00020587"/>
    <w:rsid w:val="000212A5"/>
    <w:rsid w:val="00022B8C"/>
    <w:rsid w:val="00023742"/>
    <w:rsid w:val="00024AEF"/>
    <w:rsid w:val="00026C65"/>
    <w:rsid w:val="00027755"/>
    <w:rsid w:val="00027864"/>
    <w:rsid w:val="0002789E"/>
    <w:rsid w:val="00030048"/>
    <w:rsid w:val="0003072D"/>
    <w:rsid w:val="000314CD"/>
    <w:rsid w:val="00031DE7"/>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3E"/>
    <w:rsid w:val="00062159"/>
    <w:rsid w:val="0006326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985"/>
    <w:rsid w:val="00087E81"/>
    <w:rsid w:val="000902C2"/>
    <w:rsid w:val="00091A92"/>
    <w:rsid w:val="00093424"/>
    <w:rsid w:val="00093C49"/>
    <w:rsid w:val="00095A80"/>
    <w:rsid w:val="000973E1"/>
    <w:rsid w:val="000A1402"/>
    <w:rsid w:val="000A20BA"/>
    <w:rsid w:val="000A262C"/>
    <w:rsid w:val="000A3C8D"/>
    <w:rsid w:val="000A3DFE"/>
    <w:rsid w:val="000A40EC"/>
    <w:rsid w:val="000A4573"/>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216"/>
    <w:rsid w:val="000B5AC9"/>
    <w:rsid w:val="000B5F0A"/>
    <w:rsid w:val="000B5FB8"/>
    <w:rsid w:val="000B6D65"/>
    <w:rsid w:val="000B743C"/>
    <w:rsid w:val="000B7AAC"/>
    <w:rsid w:val="000C1D59"/>
    <w:rsid w:val="000C2B09"/>
    <w:rsid w:val="000C30CF"/>
    <w:rsid w:val="000C31D4"/>
    <w:rsid w:val="000C501D"/>
    <w:rsid w:val="000C5B5B"/>
    <w:rsid w:val="000C5CBA"/>
    <w:rsid w:val="000C738D"/>
    <w:rsid w:val="000C74BA"/>
    <w:rsid w:val="000C7531"/>
    <w:rsid w:val="000C7BA7"/>
    <w:rsid w:val="000C7C3F"/>
    <w:rsid w:val="000D0BD6"/>
    <w:rsid w:val="000D0C61"/>
    <w:rsid w:val="000D1440"/>
    <w:rsid w:val="000D27AD"/>
    <w:rsid w:val="000D29D1"/>
    <w:rsid w:val="000D2B0A"/>
    <w:rsid w:val="000D3286"/>
    <w:rsid w:val="000D344D"/>
    <w:rsid w:val="000D40E7"/>
    <w:rsid w:val="000D43D4"/>
    <w:rsid w:val="000D584F"/>
    <w:rsid w:val="000D76BC"/>
    <w:rsid w:val="000D7750"/>
    <w:rsid w:val="000E071E"/>
    <w:rsid w:val="000E0DEE"/>
    <w:rsid w:val="000E181D"/>
    <w:rsid w:val="000E27AA"/>
    <w:rsid w:val="000E337A"/>
    <w:rsid w:val="000E34FD"/>
    <w:rsid w:val="000E4350"/>
    <w:rsid w:val="000E4376"/>
    <w:rsid w:val="000E4408"/>
    <w:rsid w:val="000E4CA2"/>
    <w:rsid w:val="000E53AB"/>
    <w:rsid w:val="000E5716"/>
    <w:rsid w:val="000E6337"/>
    <w:rsid w:val="000E7A79"/>
    <w:rsid w:val="000F15B2"/>
    <w:rsid w:val="000F1872"/>
    <w:rsid w:val="000F19DE"/>
    <w:rsid w:val="000F2E1F"/>
    <w:rsid w:val="000F37B0"/>
    <w:rsid w:val="000F4595"/>
    <w:rsid w:val="000F4A2F"/>
    <w:rsid w:val="000F4CB2"/>
    <w:rsid w:val="000F4E44"/>
    <w:rsid w:val="000F4E90"/>
    <w:rsid w:val="000F568D"/>
    <w:rsid w:val="000F68D0"/>
    <w:rsid w:val="000F6B15"/>
    <w:rsid w:val="000F72BE"/>
    <w:rsid w:val="0010170B"/>
    <w:rsid w:val="00101C4F"/>
    <w:rsid w:val="00102C9F"/>
    <w:rsid w:val="00103B1D"/>
    <w:rsid w:val="00103FC9"/>
    <w:rsid w:val="001068D2"/>
    <w:rsid w:val="001069F2"/>
    <w:rsid w:val="001103BD"/>
    <w:rsid w:val="00111208"/>
    <w:rsid w:val="001115E4"/>
    <w:rsid w:val="00111808"/>
    <w:rsid w:val="00111B4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580"/>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745"/>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D08"/>
    <w:rsid w:val="00164E58"/>
    <w:rsid w:val="00165033"/>
    <w:rsid w:val="00165926"/>
    <w:rsid w:val="001665EB"/>
    <w:rsid w:val="001670EA"/>
    <w:rsid w:val="0016723A"/>
    <w:rsid w:val="001674A0"/>
    <w:rsid w:val="00170A50"/>
    <w:rsid w:val="00174FFD"/>
    <w:rsid w:val="00175989"/>
    <w:rsid w:val="001759CA"/>
    <w:rsid w:val="0017726A"/>
    <w:rsid w:val="00177DD3"/>
    <w:rsid w:val="00180278"/>
    <w:rsid w:val="001807F2"/>
    <w:rsid w:val="001818A7"/>
    <w:rsid w:val="001826F7"/>
    <w:rsid w:val="00182725"/>
    <w:rsid w:val="001829C8"/>
    <w:rsid w:val="00183793"/>
    <w:rsid w:val="00186904"/>
    <w:rsid w:val="00186B0A"/>
    <w:rsid w:val="001905BD"/>
    <w:rsid w:val="00191E79"/>
    <w:rsid w:val="00192FE6"/>
    <w:rsid w:val="0019360B"/>
    <w:rsid w:val="00193986"/>
    <w:rsid w:val="00193B08"/>
    <w:rsid w:val="00194570"/>
    <w:rsid w:val="00195E10"/>
    <w:rsid w:val="00196BF4"/>
    <w:rsid w:val="001972DA"/>
    <w:rsid w:val="001976AA"/>
    <w:rsid w:val="001A02F6"/>
    <w:rsid w:val="001A15C6"/>
    <w:rsid w:val="001A1E02"/>
    <w:rsid w:val="001A4041"/>
    <w:rsid w:val="001A5510"/>
    <w:rsid w:val="001A5C7B"/>
    <w:rsid w:val="001A5E19"/>
    <w:rsid w:val="001A63D8"/>
    <w:rsid w:val="001B01FA"/>
    <w:rsid w:val="001B0832"/>
    <w:rsid w:val="001B18A7"/>
    <w:rsid w:val="001B2762"/>
    <w:rsid w:val="001B36FC"/>
    <w:rsid w:val="001B41ED"/>
    <w:rsid w:val="001B4607"/>
    <w:rsid w:val="001B6304"/>
    <w:rsid w:val="001B7E0C"/>
    <w:rsid w:val="001C0674"/>
    <w:rsid w:val="001C1405"/>
    <w:rsid w:val="001C1479"/>
    <w:rsid w:val="001C1B93"/>
    <w:rsid w:val="001C2239"/>
    <w:rsid w:val="001C226F"/>
    <w:rsid w:val="001C5296"/>
    <w:rsid w:val="001C66AC"/>
    <w:rsid w:val="001C6754"/>
    <w:rsid w:val="001C77F0"/>
    <w:rsid w:val="001C7E4F"/>
    <w:rsid w:val="001D30C9"/>
    <w:rsid w:val="001D445B"/>
    <w:rsid w:val="001D46A0"/>
    <w:rsid w:val="001D50C2"/>
    <w:rsid w:val="001D753C"/>
    <w:rsid w:val="001D7CA4"/>
    <w:rsid w:val="001D7E58"/>
    <w:rsid w:val="001E0425"/>
    <w:rsid w:val="001E13B3"/>
    <w:rsid w:val="001E1990"/>
    <w:rsid w:val="001E1C0D"/>
    <w:rsid w:val="001E2D34"/>
    <w:rsid w:val="001E30A0"/>
    <w:rsid w:val="001E3DE1"/>
    <w:rsid w:val="001E4D4F"/>
    <w:rsid w:val="001E54F9"/>
    <w:rsid w:val="001E577C"/>
    <w:rsid w:val="001E57CF"/>
    <w:rsid w:val="001E5981"/>
    <w:rsid w:val="001E5AE9"/>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4FE9"/>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7485"/>
    <w:rsid w:val="002101AA"/>
    <w:rsid w:val="00210309"/>
    <w:rsid w:val="002113A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5D5"/>
    <w:rsid w:val="0023013A"/>
    <w:rsid w:val="002306F8"/>
    <w:rsid w:val="002312F4"/>
    <w:rsid w:val="002313A2"/>
    <w:rsid w:val="00231FC7"/>
    <w:rsid w:val="00232930"/>
    <w:rsid w:val="00232A95"/>
    <w:rsid w:val="00232C3F"/>
    <w:rsid w:val="00232DD9"/>
    <w:rsid w:val="0023308F"/>
    <w:rsid w:val="00233339"/>
    <w:rsid w:val="00233403"/>
    <w:rsid w:val="00233440"/>
    <w:rsid w:val="00233D0E"/>
    <w:rsid w:val="00234E13"/>
    <w:rsid w:val="00236450"/>
    <w:rsid w:val="00236630"/>
    <w:rsid w:val="0023765A"/>
    <w:rsid w:val="002376B6"/>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A46"/>
    <w:rsid w:val="00251AD6"/>
    <w:rsid w:val="00252C17"/>
    <w:rsid w:val="0025307F"/>
    <w:rsid w:val="002551BD"/>
    <w:rsid w:val="002568D0"/>
    <w:rsid w:val="0025799B"/>
    <w:rsid w:val="00260AEE"/>
    <w:rsid w:val="00260B4E"/>
    <w:rsid w:val="002621A6"/>
    <w:rsid w:val="00262661"/>
    <w:rsid w:val="00262D9D"/>
    <w:rsid w:val="002632DF"/>
    <w:rsid w:val="00263946"/>
    <w:rsid w:val="002640BA"/>
    <w:rsid w:val="00264CF2"/>
    <w:rsid w:val="002667A8"/>
    <w:rsid w:val="00267587"/>
    <w:rsid w:val="002675C8"/>
    <w:rsid w:val="00267760"/>
    <w:rsid w:val="002703CC"/>
    <w:rsid w:val="00271589"/>
    <w:rsid w:val="00273177"/>
    <w:rsid w:val="0027455B"/>
    <w:rsid w:val="00275074"/>
    <w:rsid w:val="002763E9"/>
    <w:rsid w:val="00276736"/>
    <w:rsid w:val="00276ED6"/>
    <w:rsid w:val="00276F4E"/>
    <w:rsid w:val="0027773D"/>
    <w:rsid w:val="002778BD"/>
    <w:rsid w:val="002815FA"/>
    <w:rsid w:val="002824C2"/>
    <w:rsid w:val="00284E32"/>
    <w:rsid w:val="002851EB"/>
    <w:rsid w:val="00285510"/>
    <w:rsid w:val="00285949"/>
    <w:rsid w:val="00285BD1"/>
    <w:rsid w:val="00285DE2"/>
    <w:rsid w:val="0028616D"/>
    <w:rsid w:val="00286965"/>
    <w:rsid w:val="0029136E"/>
    <w:rsid w:val="00291FB3"/>
    <w:rsid w:val="00292399"/>
    <w:rsid w:val="00294445"/>
    <w:rsid w:val="00294B4D"/>
    <w:rsid w:val="002951CA"/>
    <w:rsid w:val="0029537E"/>
    <w:rsid w:val="002960D5"/>
    <w:rsid w:val="00297926"/>
    <w:rsid w:val="002A02C9"/>
    <w:rsid w:val="002A1062"/>
    <w:rsid w:val="002A2012"/>
    <w:rsid w:val="002A2413"/>
    <w:rsid w:val="002A2F5E"/>
    <w:rsid w:val="002A352A"/>
    <w:rsid w:val="002A607D"/>
    <w:rsid w:val="002B132E"/>
    <w:rsid w:val="002B1499"/>
    <w:rsid w:val="002B249C"/>
    <w:rsid w:val="002B2813"/>
    <w:rsid w:val="002B2D29"/>
    <w:rsid w:val="002B3513"/>
    <w:rsid w:val="002B3B31"/>
    <w:rsid w:val="002B3BBD"/>
    <w:rsid w:val="002C0C4B"/>
    <w:rsid w:val="002C1EEA"/>
    <w:rsid w:val="002C34EE"/>
    <w:rsid w:val="002C47AD"/>
    <w:rsid w:val="002C5510"/>
    <w:rsid w:val="002C6034"/>
    <w:rsid w:val="002C635B"/>
    <w:rsid w:val="002C7276"/>
    <w:rsid w:val="002C770F"/>
    <w:rsid w:val="002C7CFF"/>
    <w:rsid w:val="002D096A"/>
    <w:rsid w:val="002D0BC6"/>
    <w:rsid w:val="002D12DB"/>
    <w:rsid w:val="002D17C5"/>
    <w:rsid w:val="002D18FF"/>
    <w:rsid w:val="002D365F"/>
    <w:rsid w:val="002D51DF"/>
    <w:rsid w:val="002D6892"/>
    <w:rsid w:val="002D68C2"/>
    <w:rsid w:val="002D7C86"/>
    <w:rsid w:val="002E0692"/>
    <w:rsid w:val="002E152D"/>
    <w:rsid w:val="002E1844"/>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59B"/>
    <w:rsid w:val="00321EDA"/>
    <w:rsid w:val="003224AA"/>
    <w:rsid w:val="003224E7"/>
    <w:rsid w:val="00325D7A"/>
    <w:rsid w:val="00326145"/>
    <w:rsid w:val="00327163"/>
    <w:rsid w:val="00327305"/>
    <w:rsid w:val="00327531"/>
    <w:rsid w:val="00327E8C"/>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57DAA"/>
    <w:rsid w:val="00361412"/>
    <w:rsid w:val="003615CA"/>
    <w:rsid w:val="00363B2C"/>
    <w:rsid w:val="003642A6"/>
    <w:rsid w:val="00364763"/>
    <w:rsid w:val="00365C3D"/>
    <w:rsid w:val="0036662B"/>
    <w:rsid w:val="00366C1B"/>
    <w:rsid w:val="00367337"/>
    <w:rsid w:val="00367367"/>
    <w:rsid w:val="00367FD8"/>
    <w:rsid w:val="0037004E"/>
    <w:rsid w:val="00370B63"/>
    <w:rsid w:val="00370FCC"/>
    <w:rsid w:val="003711AF"/>
    <w:rsid w:val="003735C6"/>
    <w:rsid w:val="00374848"/>
    <w:rsid w:val="003757A1"/>
    <w:rsid w:val="00375D09"/>
    <w:rsid w:val="003762DC"/>
    <w:rsid w:val="00376D33"/>
    <w:rsid w:val="0037739D"/>
    <w:rsid w:val="0037751C"/>
    <w:rsid w:val="003779F2"/>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574"/>
    <w:rsid w:val="003A10C3"/>
    <w:rsid w:val="003A18E4"/>
    <w:rsid w:val="003A495D"/>
    <w:rsid w:val="003A4A40"/>
    <w:rsid w:val="003A4C7C"/>
    <w:rsid w:val="003A5611"/>
    <w:rsid w:val="003A5844"/>
    <w:rsid w:val="003A597F"/>
    <w:rsid w:val="003A71A8"/>
    <w:rsid w:val="003A71D2"/>
    <w:rsid w:val="003A78E6"/>
    <w:rsid w:val="003A7E5E"/>
    <w:rsid w:val="003B00CA"/>
    <w:rsid w:val="003B030B"/>
    <w:rsid w:val="003B0432"/>
    <w:rsid w:val="003B0821"/>
    <w:rsid w:val="003B0BE9"/>
    <w:rsid w:val="003B0F4B"/>
    <w:rsid w:val="003B2E9B"/>
    <w:rsid w:val="003B2F8D"/>
    <w:rsid w:val="003B3C64"/>
    <w:rsid w:val="003B4F6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11"/>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F96"/>
    <w:rsid w:val="003F2943"/>
    <w:rsid w:val="003F3CED"/>
    <w:rsid w:val="003F3FCC"/>
    <w:rsid w:val="003F5547"/>
    <w:rsid w:val="003F5C40"/>
    <w:rsid w:val="003F6E12"/>
    <w:rsid w:val="003F6F8B"/>
    <w:rsid w:val="003F75ED"/>
    <w:rsid w:val="004002B7"/>
    <w:rsid w:val="00400F31"/>
    <w:rsid w:val="004023BA"/>
    <w:rsid w:val="00406B4D"/>
    <w:rsid w:val="00410744"/>
    <w:rsid w:val="0041443C"/>
    <w:rsid w:val="0041488F"/>
    <w:rsid w:val="004154F7"/>
    <w:rsid w:val="00416D44"/>
    <w:rsid w:val="004176FF"/>
    <w:rsid w:val="00417A1E"/>
    <w:rsid w:val="0042174C"/>
    <w:rsid w:val="00421A27"/>
    <w:rsid w:val="00421D0A"/>
    <w:rsid w:val="004226C3"/>
    <w:rsid w:val="004228BA"/>
    <w:rsid w:val="004241C5"/>
    <w:rsid w:val="00424FA7"/>
    <w:rsid w:val="00425D2C"/>
    <w:rsid w:val="00426A87"/>
    <w:rsid w:val="00427007"/>
    <w:rsid w:val="004309D8"/>
    <w:rsid w:val="004313D1"/>
    <w:rsid w:val="00432110"/>
    <w:rsid w:val="004328EE"/>
    <w:rsid w:val="004338AB"/>
    <w:rsid w:val="00433EBE"/>
    <w:rsid w:val="00434406"/>
    <w:rsid w:val="00437838"/>
    <w:rsid w:val="00440FED"/>
    <w:rsid w:val="00441B92"/>
    <w:rsid w:val="00443A9F"/>
    <w:rsid w:val="00443AD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6EB8"/>
    <w:rsid w:val="004571EF"/>
    <w:rsid w:val="0046047A"/>
    <w:rsid w:val="00461210"/>
    <w:rsid w:val="004614DE"/>
    <w:rsid w:val="00461700"/>
    <w:rsid w:val="00461AAC"/>
    <w:rsid w:val="00462490"/>
    <w:rsid w:val="00462AC9"/>
    <w:rsid w:val="00463DC3"/>
    <w:rsid w:val="00464967"/>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845"/>
    <w:rsid w:val="00476A55"/>
    <w:rsid w:val="00477B70"/>
    <w:rsid w:val="004801DC"/>
    <w:rsid w:val="0048076D"/>
    <w:rsid w:val="0048134D"/>
    <w:rsid w:val="00481624"/>
    <w:rsid w:val="00481765"/>
    <w:rsid w:val="00481D90"/>
    <w:rsid w:val="00482700"/>
    <w:rsid w:val="00482CD4"/>
    <w:rsid w:val="00483261"/>
    <w:rsid w:val="0048328A"/>
    <w:rsid w:val="00484377"/>
    <w:rsid w:val="004859BE"/>
    <w:rsid w:val="00485B23"/>
    <w:rsid w:val="00485B50"/>
    <w:rsid w:val="004874E4"/>
    <w:rsid w:val="0049070D"/>
    <w:rsid w:val="00490A39"/>
    <w:rsid w:val="00490E82"/>
    <w:rsid w:val="00491BE4"/>
    <w:rsid w:val="00491DB2"/>
    <w:rsid w:val="00492877"/>
    <w:rsid w:val="00492C29"/>
    <w:rsid w:val="00495BA6"/>
    <w:rsid w:val="00496DC2"/>
    <w:rsid w:val="00496E75"/>
    <w:rsid w:val="00497C3E"/>
    <w:rsid w:val="004A014C"/>
    <w:rsid w:val="004A0AA8"/>
    <w:rsid w:val="004A1FE4"/>
    <w:rsid w:val="004A2103"/>
    <w:rsid w:val="004A2CA9"/>
    <w:rsid w:val="004A33EF"/>
    <w:rsid w:val="004A34C9"/>
    <w:rsid w:val="004A3659"/>
    <w:rsid w:val="004A3CB5"/>
    <w:rsid w:val="004A52EB"/>
    <w:rsid w:val="004A537D"/>
    <w:rsid w:val="004A67F0"/>
    <w:rsid w:val="004A71C3"/>
    <w:rsid w:val="004A7769"/>
    <w:rsid w:val="004A77B1"/>
    <w:rsid w:val="004B20AA"/>
    <w:rsid w:val="004B23AD"/>
    <w:rsid w:val="004B2432"/>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812"/>
    <w:rsid w:val="004C394F"/>
    <w:rsid w:val="004C3EC7"/>
    <w:rsid w:val="004C3EEE"/>
    <w:rsid w:val="004C483D"/>
    <w:rsid w:val="004C49EA"/>
    <w:rsid w:val="004C4D15"/>
    <w:rsid w:val="004C6DA5"/>
    <w:rsid w:val="004C795A"/>
    <w:rsid w:val="004C7F93"/>
    <w:rsid w:val="004D11A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50B"/>
    <w:rsid w:val="004F3172"/>
    <w:rsid w:val="004F3B71"/>
    <w:rsid w:val="004F3FE5"/>
    <w:rsid w:val="004F476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74D"/>
    <w:rsid w:val="00505D4D"/>
    <w:rsid w:val="00505D51"/>
    <w:rsid w:val="00507BF5"/>
    <w:rsid w:val="00510ABC"/>
    <w:rsid w:val="00511079"/>
    <w:rsid w:val="005112A8"/>
    <w:rsid w:val="00511411"/>
    <w:rsid w:val="00511CDF"/>
    <w:rsid w:val="00512829"/>
    <w:rsid w:val="00513839"/>
    <w:rsid w:val="00513DEF"/>
    <w:rsid w:val="0051423C"/>
    <w:rsid w:val="005148D4"/>
    <w:rsid w:val="00514C91"/>
    <w:rsid w:val="005153CE"/>
    <w:rsid w:val="00516241"/>
    <w:rsid w:val="00516FD9"/>
    <w:rsid w:val="0051701F"/>
    <w:rsid w:val="0051791D"/>
    <w:rsid w:val="00520BE4"/>
    <w:rsid w:val="00520D6D"/>
    <w:rsid w:val="00520FD7"/>
    <w:rsid w:val="005212FD"/>
    <w:rsid w:val="00521425"/>
    <w:rsid w:val="00523E75"/>
    <w:rsid w:val="005243E0"/>
    <w:rsid w:val="005256F3"/>
    <w:rsid w:val="0052614A"/>
    <w:rsid w:val="005265A3"/>
    <w:rsid w:val="00526783"/>
    <w:rsid w:val="0052773A"/>
    <w:rsid w:val="00527FB1"/>
    <w:rsid w:val="00530423"/>
    <w:rsid w:val="0053107E"/>
    <w:rsid w:val="005312CB"/>
    <w:rsid w:val="0053162F"/>
    <w:rsid w:val="00531777"/>
    <w:rsid w:val="0053281C"/>
    <w:rsid w:val="00532AD0"/>
    <w:rsid w:val="00532C1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2C3"/>
    <w:rsid w:val="005746C4"/>
    <w:rsid w:val="00574B50"/>
    <w:rsid w:val="00577835"/>
    <w:rsid w:val="00580793"/>
    <w:rsid w:val="00580B41"/>
    <w:rsid w:val="00580BBF"/>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8AA"/>
    <w:rsid w:val="00596BBA"/>
    <w:rsid w:val="00597386"/>
    <w:rsid w:val="005975C4"/>
    <w:rsid w:val="00597ED8"/>
    <w:rsid w:val="005A17AE"/>
    <w:rsid w:val="005A2B20"/>
    <w:rsid w:val="005A34D5"/>
    <w:rsid w:val="005A3943"/>
    <w:rsid w:val="005A4904"/>
    <w:rsid w:val="005A515A"/>
    <w:rsid w:val="005A564E"/>
    <w:rsid w:val="005A704D"/>
    <w:rsid w:val="005B3C6D"/>
    <w:rsid w:val="005B4045"/>
    <w:rsid w:val="005B609E"/>
    <w:rsid w:val="005B6DF6"/>
    <w:rsid w:val="005B7B7D"/>
    <w:rsid w:val="005B7CFC"/>
    <w:rsid w:val="005C1948"/>
    <w:rsid w:val="005C1B27"/>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A37"/>
    <w:rsid w:val="00600CEB"/>
    <w:rsid w:val="00602A78"/>
    <w:rsid w:val="00602A84"/>
    <w:rsid w:val="00602AA1"/>
    <w:rsid w:val="00603123"/>
    <w:rsid w:val="0060348E"/>
    <w:rsid w:val="006036F4"/>
    <w:rsid w:val="00604151"/>
    <w:rsid w:val="00604367"/>
    <w:rsid w:val="006044BE"/>
    <w:rsid w:val="0060475F"/>
    <w:rsid w:val="006047DF"/>
    <w:rsid w:val="00604804"/>
    <w:rsid w:val="00604DE1"/>
    <w:rsid w:val="006060C2"/>
    <w:rsid w:val="00606A26"/>
    <w:rsid w:val="00607C03"/>
    <w:rsid w:val="00607D81"/>
    <w:rsid w:val="00610747"/>
    <w:rsid w:val="00610E03"/>
    <w:rsid w:val="0061176E"/>
    <w:rsid w:val="00613EA5"/>
    <w:rsid w:val="00614CD1"/>
    <w:rsid w:val="006151F2"/>
    <w:rsid w:val="0061567B"/>
    <w:rsid w:val="00615AC8"/>
    <w:rsid w:val="00615F31"/>
    <w:rsid w:val="0062152A"/>
    <w:rsid w:val="00621753"/>
    <w:rsid w:val="006232E7"/>
    <w:rsid w:val="00623583"/>
    <w:rsid w:val="00623C95"/>
    <w:rsid w:val="00623F78"/>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10"/>
    <w:rsid w:val="006369A9"/>
    <w:rsid w:val="006373CD"/>
    <w:rsid w:val="00641283"/>
    <w:rsid w:val="006413CF"/>
    <w:rsid w:val="00641413"/>
    <w:rsid w:val="00641465"/>
    <w:rsid w:val="0064165D"/>
    <w:rsid w:val="00642918"/>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724"/>
    <w:rsid w:val="00664E8C"/>
    <w:rsid w:val="00665F7C"/>
    <w:rsid w:val="0066688D"/>
    <w:rsid w:val="0066699A"/>
    <w:rsid w:val="00666DFC"/>
    <w:rsid w:val="00666EBB"/>
    <w:rsid w:val="0066779E"/>
    <w:rsid w:val="00667FAF"/>
    <w:rsid w:val="0067096D"/>
    <w:rsid w:val="00670AF4"/>
    <w:rsid w:val="006719E0"/>
    <w:rsid w:val="0067269D"/>
    <w:rsid w:val="00672988"/>
    <w:rsid w:val="00672C64"/>
    <w:rsid w:val="00674E6A"/>
    <w:rsid w:val="0067550D"/>
    <w:rsid w:val="00675CF4"/>
    <w:rsid w:val="00676A64"/>
    <w:rsid w:val="00677925"/>
    <w:rsid w:val="006779BF"/>
    <w:rsid w:val="00680F46"/>
    <w:rsid w:val="00681FDC"/>
    <w:rsid w:val="00682B53"/>
    <w:rsid w:val="00682F27"/>
    <w:rsid w:val="006859DB"/>
    <w:rsid w:val="0068678D"/>
    <w:rsid w:val="00687488"/>
    <w:rsid w:val="00687C46"/>
    <w:rsid w:val="006904ED"/>
    <w:rsid w:val="00690E2E"/>
    <w:rsid w:val="006915D7"/>
    <w:rsid w:val="00692814"/>
    <w:rsid w:val="006932E7"/>
    <w:rsid w:val="00693347"/>
    <w:rsid w:val="0069334C"/>
    <w:rsid w:val="006948EF"/>
    <w:rsid w:val="00696D63"/>
    <w:rsid w:val="006A032F"/>
    <w:rsid w:val="006A0DD3"/>
    <w:rsid w:val="006A146E"/>
    <w:rsid w:val="006A1809"/>
    <w:rsid w:val="006A1BEB"/>
    <w:rsid w:val="006A3022"/>
    <w:rsid w:val="006A41AE"/>
    <w:rsid w:val="006A4856"/>
    <w:rsid w:val="006A5474"/>
    <w:rsid w:val="006A564B"/>
    <w:rsid w:val="006B05B5"/>
    <w:rsid w:val="006B1545"/>
    <w:rsid w:val="006B16EA"/>
    <w:rsid w:val="006B23B9"/>
    <w:rsid w:val="006B2DA7"/>
    <w:rsid w:val="006B2F4D"/>
    <w:rsid w:val="006B306B"/>
    <w:rsid w:val="006B3682"/>
    <w:rsid w:val="006B3974"/>
    <w:rsid w:val="006B48CB"/>
    <w:rsid w:val="006B564D"/>
    <w:rsid w:val="006C1445"/>
    <w:rsid w:val="006C1B74"/>
    <w:rsid w:val="006C3AB0"/>
    <w:rsid w:val="006C4FC1"/>
    <w:rsid w:val="006C51A5"/>
    <w:rsid w:val="006C529D"/>
    <w:rsid w:val="006C6798"/>
    <w:rsid w:val="006C6DF7"/>
    <w:rsid w:val="006C7FEB"/>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55D"/>
    <w:rsid w:val="006F2654"/>
    <w:rsid w:val="006F3196"/>
    <w:rsid w:val="006F3C54"/>
    <w:rsid w:val="006F418C"/>
    <w:rsid w:val="006F4B97"/>
    <w:rsid w:val="006F58C7"/>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5F2"/>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A62"/>
    <w:rsid w:val="0073124A"/>
    <w:rsid w:val="00731B79"/>
    <w:rsid w:val="007320A2"/>
    <w:rsid w:val="007327CE"/>
    <w:rsid w:val="00733893"/>
    <w:rsid w:val="00734A05"/>
    <w:rsid w:val="00734ECC"/>
    <w:rsid w:val="007354E5"/>
    <w:rsid w:val="00735C6F"/>
    <w:rsid w:val="00737A31"/>
    <w:rsid w:val="00742A6A"/>
    <w:rsid w:val="00742B44"/>
    <w:rsid w:val="00742C24"/>
    <w:rsid w:val="00743FDE"/>
    <w:rsid w:val="0074656E"/>
    <w:rsid w:val="007472D5"/>
    <w:rsid w:val="00752B03"/>
    <w:rsid w:val="00753454"/>
    <w:rsid w:val="00753612"/>
    <w:rsid w:val="00753BB5"/>
    <w:rsid w:val="007544F1"/>
    <w:rsid w:val="00755E4A"/>
    <w:rsid w:val="00756832"/>
    <w:rsid w:val="00757DFB"/>
    <w:rsid w:val="00757F0B"/>
    <w:rsid w:val="007626D0"/>
    <w:rsid w:val="007651CA"/>
    <w:rsid w:val="00767519"/>
    <w:rsid w:val="007704E1"/>
    <w:rsid w:val="00770E5C"/>
    <w:rsid w:val="00772569"/>
    <w:rsid w:val="00772E8C"/>
    <w:rsid w:val="00772FDB"/>
    <w:rsid w:val="0077316B"/>
    <w:rsid w:val="007736D3"/>
    <w:rsid w:val="0077500F"/>
    <w:rsid w:val="0077548E"/>
    <w:rsid w:val="00775740"/>
    <w:rsid w:val="00777315"/>
    <w:rsid w:val="007802E4"/>
    <w:rsid w:val="00780919"/>
    <w:rsid w:val="00781589"/>
    <w:rsid w:val="007820D0"/>
    <w:rsid w:val="007826C8"/>
    <w:rsid w:val="00784190"/>
    <w:rsid w:val="0078457B"/>
    <w:rsid w:val="00784756"/>
    <w:rsid w:val="0078539D"/>
    <w:rsid w:val="007856C1"/>
    <w:rsid w:val="00785B0F"/>
    <w:rsid w:val="007867AD"/>
    <w:rsid w:val="00787051"/>
    <w:rsid w:val="0079018D"/>
    <w:rsid w:val="007901DC"/>
    <w:rsid w:val="00791A00"/>
    <w:rsid w:val="00791DDB"/>
    <w:rsid w:val="007923DC"/>
    <w:rsid w:val="00792CEE"/>
    <w:rsid w:val="007936A8"/>
    <w:rsid w:val="007962B4"/>
    <w:rsid w:val="00796F15"/>
    <w:rsid w:val="00797E22"/>
    <w:rsid w:val="007A138F"/>
    <w:rsid w:val="007A1640"/>
    <w:rsid w:val="007A1AE4"/>
    <w:rsid w:val="007A2358"/>
    <w:rsid w:val="007A39DF"/>
    <w:rsid w:val="007A43ED"/>
    <w:rsid w:val="007A4BDD"/>
    <w:rsid w:val="007A6CFD"/>
    <w:rsid w:val="007A72EE"/>
    <w:rsid w:val="007B0397"/>
    <w:rsid w:val="007B0ADB"/>
    <w:rsid w:val="007B2293"/>
    <w:rsid w:val="007B26EE"/>
    <w:rsid w:val="007B3502"/>
    <w:rsid w:val="007B3E6D"/>
    <w:rsid w:val="007B44ED"/>
    <w:rsid w:val="007B491A"/>
    <w:rsid w:val="007B5370"/>
    <w:rsid w:val="007B61F5"/>
    <w:rsid w:val="007B63FA"/>
    <w:rsid w:val="007B7496"/>
    <w:rsid w:val="007C0802"/>
    <w:rsid w:val="007C12BE"/>
    <w:rsid w:val="007C2739"/>
    <w:rsid w:val="007C4837"/>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079"/>
    <w:rsid w:val="007E5AC2"/>
    <w:rsid w:val="007E79C5"/>
    <w:rsid w:val="007F0798"/>
    <w:rsid w:val="007F2845"/>
    <w:rsid w:val="007F2A69"/>
    <w:rsid w:val="007F3149"/>
    <w:rsid w:val="007F38A2"/>
    <w:rsid w:val="007F43BC"/>
    <w:rsid w:val="007F4740"/>
    <w:rsid w:val="007F6FBC"/>
    <w:rsid w:val="008006C6"/>
    <w:rsid w:val="00800C52"/>
    <w:rsid w:val="0080152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2D83"/>
    <w:rsid w:val="00824894"/>
    <w:rsid w:val="00824FFF"/>
    <w:rsid w:val="00825366"/>
    <w:rsid w:val="00825E84"/>
    <w:rsid w:val="00826C7B"/>
    <w:rsid w:val="00826DD9"/>
    <w:rsid w:val="00826E01"/>
    <w:rsid w:val="008277A8"/>
    <w:rsid w:val="008278B6"/>
    <w:rsid w:val="008307ED"/>
    <w:rsid w:val="00830B3B"/>
    <w:rsid w:val="00832004"/>
    <w:rsid w:val="008331F5"/>
    <w:rsid w:val="0083350F"/>
    <w:rsid w:val="008338FE"/>
    <w:rsid w:val="00834358"/>
    <w:rsid w:val="008346BD"/>
    <w:rsid w:val="00834923"/>
    <w:rsid w:val="008359EB"/>
    <w:rsid w:val="00836B7A"/>
    <w:rsid w:val="00837B90"/>
    <w:rsid w:val="008409AA"/>
    <w:rsid w:val="00840FB8"/>
    <w:rsid w:val="00842E0C"/>
    <w:rsid w:val="00843A7A"/>
    <w:rsid w:val="008447F5"/>
    <w:rsid w:val="00844927"/>
    <w:rsid w:val="00846292"/>
    <w:rsid w:val="008503F5"/>
    <w:rsid w:val="008506E1"/>
    <w:rsid w:val="00850D96"/>
    <w:rsid w:val="008515EE"/>
    <w:rsid w:val="00851A8E"/>
    <w:rsid w:val="00851EC7"/>
    <w:rsid w:val="008528D3"/>
    <w:rsid w:val="00854553"/>
    <w:rsid w:val="00855247"/>
    <w:rsid w:val="00855B86"/>
    <w:rsid w:val="0085661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AB1"/>
    <w:rsid w:val="008A0F54"/>
    <w:rsid w:val="008A16F9"/>
    <w:rsid w:val="008A1D3E"/>
    <w:rsid w:val="008A3038"/>
    <w:rsid w:val="008A4B16"/>
    <w:rsid w:val="008A4D63"/>
    <w:rsid w:val="008A4E11"/>
    <w:rsid w:val="008A6D62"/>
    <w:rsid w:val="008A7FCC"/>
    <w:rsid w:val="008B13E9"/>
    <w:rsid w:val="008B2257"/>
    <w:rsid w:val="008B2436"/>
    <w:rsid w:val="008B3B51"/>
    <w:rsid w:val="008B4057"/>
    <w:rsid w:val="008B4145"/>
    <w:rsid w:val="008B5071"/>
    <w:rsid w:val="008B5290"/>
    <w:rsid w:val="008B6A40"/>
    <w:rsid w:val="008B72EC"/>
    <w:rsid w:val="008C1F06"/>
    <w:rsid w:val="008C2CFD"/>
    <w:rsid w:val="008C3FDC"/>
    <w:rsid w:val="008C47AD"/>
    <w:rsid w:val="008C603A"/>
    <w:rsid w:val="008C71C8"/>
    <w:rsid w:val="008D167D"/>
    <w:rsid w:val="008D3116"/>
    <w:rsid w:val="008D492A"/>
    <w:rsid w:val="008D4B58"/>
    <w:rsid w:val="008D4B7F"/>
    <w:rsid w:val="008D4B8A"/>
    <w:rsid w:val="008D6541"/>
    <w:rsid w:val="008D7D7B"/>
    <w:rsid w:val="008E08F1"/>
    <w:rsid w:val="008E0F52"/>
    <w:rsid w:val="008E216C"/>
    <w:rsid w:val="008E2316"/>
    <w:rsid w:val="008E3063"/>
    <w:rsid w:val="008E34BE"/>
    <w:rsid w:val="008E3AA8"/>
    <w:rsid w:val="008E3E57"/>
    <w:rsid w:val="008E3EEE"/>
    <w:rsid w:val="008E42CE"/>
    <w:rsid w:val="008E42F4"/>
    <w:rsid w:val="008E4333"/>
    <w:rsid w:val="008E4A31"/>
    <w:rsid w:val="008E5657"/>
    <w:rsid w:val="008E5E51"/>
    <w:rsid w:val="008F00DB"/>
    <w:rsid w:val="008F1264"/>
    <w:rsid w:val="008F1DD5"/>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524"/>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69AD"/>
    <w:rsid w:val="0093740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69C"/>
    <w:rsid w:val="00953FE9"/>
    <w:rsid w:val="00954417"/>
    <w:rsid w:val="0095481C"/>
    <w:rsid w:val="00954B9A"/>
    <w:rsid w:val="0095526F"/>
    <w:rsid w:val="009567E6"/>
    <w:rsid w:val="00957076"/>
    <w:rsid w:val="00957132"/>
    <w:rsid w:val="00957394"/>
    <w:rsid w:val="009576FD"/>
    <w:rsid w:val="009578EB"/>
    <w:rsid w:val="009578FF"/>
    <w:rsid w:val="00960446"/>
    <w:rsid w:val="009609D9"/>
    <w:rsid w:val="009610ED"/>
    <w:rsid w:val="00961EE9"/>
    <w:rsid w:val="009633BB"/>
    <w:rsid w:val="00963A36"/>
    <w:rsid w:val="00963ADF"/>
    <w:rsid w:val="009643DA"/>
    <w:rsid w:val="0096485F"/>
    <w:rsid w:val="00965C40"/>
    <w:rsid w:val="00967354"/>
    <w:rsid w:val="00971592"/>
    <w:rsid w:val="00971617"/>
    <w:rsid w:val="009717F8"/>
    <w:rsid w:val="00971919"/>
    <w:rsid w:val="00971DDF"/>
    <w:rsid w:val="0097225C"/>
    <w:rsid w:val="009731D6"/>
    <w:rsid w:val="00973706"/>
    <w:rsid w:val="00973FC6"/>
    <w:rsid w:val="00974746"/>
    <w:rsid w:val="00975119"/>
    <w:rsid w:val="00976268"/>
    <w:rsid w:val="009763ED"/>
    <w:rsid w:val="00976ED7"/>
    <w:rsid w:val="00976F04"/>
    <w:rsid w:val="009777F4"/>
    <w:rsid w:val="00977AD8"/>
    <w:rsid w:val="00980A10"/>
    <w:rsid w:val="00981130"/>
    <w:rsid w:val="0098229C"/>
    <w:rsid w:val="0098289D"/>
    <w:rsid w:val="00982905"/>
    <w:rsid w:val="009835E0"/>
    <w:rsid w:val="00983D46"/>
    <w:rsid w:val="00983DCA"/>
    <w:rsid w:val="00985EF7"/>
    <w:rsid w:val="00986093"/>
    <w:rsid w:val="00986146"/>
    <w:rsid w:val="00986CF9"/>
    <w:rsid w:val="0098727B"/>
    <w:rsid w:val="00987416"/>
    <w:rsid w:val="00987B05"/>
    <w:rsid w:val="00990C0E"/>
    <w:rsid w:val="00990D75"/>
    <w:rsid w:val="00991093"/>
    <w:rsid w:val="0099163B"/>
    <w:rsid w:val="00992343"/>
    <w:rsid w:val="0099383D"/>
    <w:rsid w:val="009938B1"/>
    <w:rsid w:val="00996258"/>
    <w:rsid w:val="00996306"/>
    <w:rsid w:val="00996744"/>
    <w:rsid w:val="00997CF4"/>
    <w:rsid w:val="009A00D9"/>
    <w:rsid w:val="009A1169"/>
    <w:rsid w:val="009A164C"/>
    <w:rsid w:val="009A1AAC"/>
    <w:rsid w:val="009A28C1"/>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3E3"/>
    <w:rsid w:val="009C543C"/>
    <w:rsid w:val="009C599A"/>
    <w:rsid w:val="009C5EFF"/>
    <w:rsid w:val="009C60A1"/>
    <w:rsid w:val="009C650E"/>
    <w:rsid w:val="009C70DB"/>
    <w:rsid w:val="009C774A"/>
    <w:rsid w:val="009D0B81"/>
    <w:rsid w:val="009D19BC"/>
    <w:rsid w:val="009D2348"/>
    <w:rsid w:val="009D2E4E"/>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F94"/>
    <w:rsid w:val="009E5520"/>
    <w:rsid w:val="009E5AF5"/>
    <w:rsid w:val="009E5EB5"/>
    <w:rsid w:val="009E74F0"/>
    <w:rsid w:val="009E755B"/>
    <w:rsid w:val="009E7F23"/>
    <w:rsid w:val="009F0768"/>
    <w:rsid w:val="009F102A"/>
    <w:rsid w:val="009F151C"/>
    <w:rsid w:val="009F2A19"/>
    <w:rsid w:val="009F514E"/>
    <w:rsid w:val="009F7867"/>
    <w:rsid w:val="009F7D66"/>
    <w:rsid w:val="00A00BD2"/>
    <w:rsid w:val="00A00E56"/>
    <w:rsid w:val="00A027F3"/>
    <w:rsid w:val="00A03307"/>
    <w:rsid w:val="00A03978"/>
    <w:rsid w:val="00A03AB1"/>
    <w:rsid w:val="00A0425A"/>
    <w:rsid w:val="00A04D7E"/>
    <w:rsid w:val="00A051D9"/>
    <w:rsid w:val="00A0533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07F"/>
    <w:rsid w:val="00A26491"/>
    <w:rsid w:val="00A26A9A"/>
    <w:rsid w:val="00A270C7"/>
    <w:rsid w:val="00A30B2D"/>
    <w:rsid w:val="00A311AE"/>
    <w:rsid w:val="00A312A6"/>
    <w:rsid w:val="00A3130E"/>
    <w:rsid w:val="00A3193B"/>
    <w:rsid w:val="00A324CF"/>
    <w:rsid w:val="00A32E8B"/>
    <w:rsid w:val="00A32ED6"/>
    <w:rsid w:val="00A33776"/>
    <w:rsid w:val="00A344A5"/>
    <w:rsid w:val="00A346C3"/>
    <w:rsid w:val="00A3473E"/>
    <w:rsid w:val="00A34D4A"/>
    <w:rsid w:val="00A36155"/>
    <w:rsid w:val="00A3629E"/>
    <w:rsid w:val="00A365AD"/>
    <w:rsid w:val="00A42A85"/>
    <w:rsid w:val="00A42D07"/>
    <w:rsid w:val="00A44B43"/>
    <w:rsid w:val="00A4503E"/>
    <w:rsid w:val="00A450C0"/>
    <w:rsid w:val="00A45468"/>
    <w:rsid w:val="00A45A58"/>
    <w:rsid w:val="00A45B39"/>
    <w:rsid w:val="00A471A8"/>
    <w:rsid w:val="00A4791B"/>
    <w:rsid w:val="00A503AD"/>
    <w:rsid w:val="00A50A48"/>
    <w:rsid w:val="00A51180"/>
    <w:rsid w:val="00A51242"/>
    <w:rsid w:val="00A51522"/>
    <w:rsid w:val="00A51573"/>
    <w:rsid w:val="00A51A5E"/>
    <w:rsid w:val="00A52895"/>
    <w:rsid w:val="00A52D7D"/>
    <w:rsid w:val="00A539A5"/>
    <w:rsid w:val="00A53DA0"/>
    <w:rsid w:val="00A5404D"/>
    <w:rsid w:val="00A55199"/>
    <w:rsid w:val="00A555A7"/>
    <w:rsid w:val="00A5765D"/>
    <w:rsid w:val="00A579BD"/>
    <w:rsid w:val="00A607CB"/>
    <w:rsid w:val="00A634C4"/>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3914"/>
    <w:rsid w:val="00AA4605"/>
    <w:rsid w:val="00AA51AD"/>
    <w:rsid w:val="00AA591E"/>
    <w:rsid w:val="00AA5DF4"/>
    <w:rsid w:val="00AA65C9"/>
    <w:rsid w:val="00AA66CB"/>
    <w:rsid w:val="00AA6803"/>
    <w:rsid w:val="00AB05CE"/>
    <w:rsid w:val="00AB0A22"/>
    <w:rsid w:val="00AB0A32"/>
    <w:rsid w:val="00AB0B90"/>
    <w:rsid w:val="00AB0E56"/>
    <w:rsid w:val="00AB0ED5"/>
    <w:rsid w:val="00AB0F30"/>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C70"/>
    <w:rsid w:val="00AD2DC5"/>
    <w:rsid w:val="00AD3455"/>
    <w:rsid w:val="00AD3CAD"/>
    <w:rsid w:val="00AD5A99"/>
    <w:rsid w:val="00AD69FF"/>
    <w:rsid w:val="00AD702B"/>
    <w:rsid w:val="00AD72E6"/>
    <w:rsid w:val="00AD7C95"/>
    <w:rsid w:val="00AD7FCD"/>
    <w:rsid w:val="00AE2BED"/>
    <w:rsid w:val="00AE3DE1"/>
    <w:rsid w:val="00AE4F55"/>
    <w:rsid w:val="00AE5439"/>
    <w:rsid w:val="00AE5459"/>
    <w:rsid w:val="00AE61B2"/>
    <w:rsid w:val="00AE78D1"/>
    <w:rsid w:val="00AE7F89"/>
    <w:rsid w:val="00AF2D54"/>
    <w:rsid w:val="00AF3458"/>
    <w:rsid w:val="00AF3F7B"/>
    <w:rsid w:val="00AF4018"/>
    <w:rsid w:val="00AF42B4"/>
    <w:rsid w:val="00AF4B8A"/>
    <w:rsid w:val="00AF4F1B"/>
    <w:rsid w:val="00AF5EC6"/>
    <w:rsid w:val="00AF6C38"/>
    <w:rsid w:val="00AF6E8A"/>
    <w:rsid w:val="00AF7213"/>
    <w:rsid w:val="00AF7771"/>
    <w:rsid w:val="00AF7D92"/>
    <w:rsid w:val="00AF7DFD"/>
    <w:rsid w:val="00B00F03"/>
    <w:rsid w:val="00B011CC"/>
    <w:rsid w:val="00B04048"/>
    <w:rsid w:val="00B04828"/>
    <w:rsid w:val="00B04F3D"/>
    <w:rsid w:val="00B05702"/>
    <w:rsid w:val="00B0605A"/>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A60"/>
    <w:rsid w:val="00B32FCD"/>
    <w:rsid w:val="00B33508"/>
    <w:rsid w:val="00B3377E"/>
    <w:rsid w:val="00B34E63"/>
    <w:rsid w:val="00B35DA4"/>
    <w:rsid w:val="00B35E38"/>
    <w:rsid w:val="00B40A96"/>
    <w:rsid w:val="00B4184B"/>
    <w:rsid w:val="00B422A7"/>
    <w:rsid w:val="00B428B3"/>
    <w:rsid w:val="00B42A32"/>
    <w:rsid w:val="00B42FA6"/>
    <w:rsid w:val="00B4399E"/>
    <w:rsid w:val="00B43A16"/>
    <w:rsid w:val="00B45CE1"/>
    <w:rsid w:val="00B45F1D"/>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975"/>
    <w:rsid w:val="00B64AA7"/>
    <w:rsid w:val="00B65452"/>
    <w:rsid w:val="00B66594"/>
    <w:rsid w:val="00B67805"/>
    <w:rsid w:val="00B701FE"/>
    <w:rsid w:val="00B721CD"/>
    <w:rsid w:val="00B7267A"/>
    <w:rsid w:val="00B726FF"/>
    <w:rsid w:val="00B72A5B"/>
    <w:rsid w:val="00B72AA4"/>
    <w:rsid w:val="00B751CB"/>
    <w:rsid w:val="00B75454"/>
    <w:rsid w:val="00B75B5C"/>
    <w:rsid w:val="00B76BCD"/>
    <w:rsid w:val="00B76EE9"/>
    <w:rsid w:val="00B77231"/>
    <w:rsid w:val="00B77880"/>
    <w:rsid w:val="00B77B84"/>
    <w:rsid w:val="00B80D90"/>
    <w:rsid w:val="00B82613"/>
    <w:rsid w:val="00B828B5"/>
    <w:rsid w:val="00B82ED8"/>
    <w:rsid w:val="00B837BC"/>
    <w:rsid w:val="00B83E1B"/>
    <w:rsid w:val="00B845D0"/>
    <w:rsid w:val="00B84A80"/>
    <w:rsid w:val="00B84E9C"/>
    <w:rsid w:val="00B85248"/>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D52"/>
    <w:rsid w:val="00BB0595"/>
    <w:rsid w:val="00BB2F36"/>
    <w:rsid w:val="00BB3DB0"/>
    <w:rsid w:val="00BB3E2B"/>
    <w:rsid w:val="00BB546B"/>
    <w:rsid w:val="00BB5D1C"/>
    <w:rsid w:val="00BB6552"/>
    <w:rsid w:val="00BB65E0"/>
    <w:rsid w:val="00BB6B9B"/>
    <w:rsid w:val="00BB754F"/>
    <w:rsid w:val="00BC0058"/>
    <w:rsid w:val="00BC07D4"/>
    <w:rsid w:val="00BC0A5D"/>
    <w:rsid w:val="00BC0BE3"/>
    <w:rsid w:val="00BC1461"/>
    <w:rsid w:val="00BC1AD9"/>
    <w:rsid w:val="00BC3257"/>
    <w:rsid w:val="00BC32E7"/>
    <w:rsid w:val="00BC4F81"/>
    <w:rsid w:val="00BC5670"/>
    <w:rsid w:val="00BC58B9"/>
    <w:rsid w:val="00BC7EA1"/>
    <w:rsid w:val="00BD2F13"/>
    <w:rsid w:val="00BD3056"/>
    <w:rsid w:val="00BD3846"/>
    <w:rsid w:val="00BD3CA3"/>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EFC"/>
    <w:rsid w:val="00BF21AC"/>
    <w:rsid w:val="00BF2E53"/>
    <w:rsid w:val="00BF352A"/>
    <w:rsid w:val="00BF3669"/>
    <w:rsid w:val="00BF3687"/>
    <w:rsid w:val="00BF3C0D"/>
    <w:rsid w:val="00BF4BC7"/>
    <w:rsid w:val="00BF6252"/>
    <w:rsid w:val="00BF711C"/>
    <w:rsid w:val="00BF748E"/>
    <w:rsid w:val="00BF789B"/>
    <w:rsid w:val="00C0069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BAA"/>
    <w:rsid w:val="00C301A9"/>
    <w:rsid w:val="00C30ABC"/>
    <w:rsid w:val="00C30B60"/>
    <w:rsid w:val="00C31FAA"/>
    <w:rsid w:val="00C33359"/>
    <w:rsid w:val="00C348D6"/>
    <w:rsid w:val="00C34B7D"/>
    <w:rsid w:val="00C3504C"/>
    <w:rsid w:val="00C36586"/>
    <w:rsid w:val="00C365E7"/>
    <w:rsid w:val="00C36E34"/>
    <w:rsid w:val="00C36E57"/>
    <w:rsid w:val="00C40388"/>
    <w:rsid w:val="00C404D7"/>
    <w:rsid w:val="00C404EE"/>
    <w:rsid w:val="00C40D43"/>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FB"/>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6DE"/>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991"/>
    <w:rsid w:val="00CA3ACD"/>
    <w:rsid w:val="00CA4F8B"/>
    <w:rsid w:val="00CA5445"/>
    <w:rsid w:val="00CA5FF4"/>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EC6"/>
    <w:rsid w:val="00CE1D01"/>
    <w:rsid w:val="00CE2323"/>
    <w:rsid w:val="00CE2346"/>
    <w:rsid w:val="00CE316D"/>
    <w:rsid w:val="00CE6326"/>
    <w:rsid w:val="00CE6F0F"/>
    <w:rsid w:val="00CF002F"/>
    <w:rsid w:val="00CF0246"/>
    <w:rsid w:val="00CF2483"/>
    <w:rsid w:val="00CF24E2"/>
    <w:rsid w:val="00CF393D"/>
    <w:rsid w:val="00CF4ABD"/>
    <w:rsid w:val="00CF4CF2"/>
    <w:rsid w:val="00CF5A53"/>
    <w:rsid w:val="00CF5D28"/>
    <w:rsid w:val="00CF68B8"/>
    <w:rsid w:val="00CF6EAD"/>
    <w:rsid w:val="00CF6F1E"/>
    <w:rsid w:val="00CF796D"/>
    <w:rsid w:val="00D001F9"/>
    <w:rsid w:val="00D0036E"/>
    <w:rsid w:val="00D00BB7"/>
    <w:rsid w:val="00D01EAD"/>
    <w:rsid w:val="00D02882"/>
    <w:rsid w:val="00D035B9"/>
    <w:rsid w:val="00D040B7"/>
    <w:rsid w:val="00D060FF"/>
    <w:rsid w:val="00D064E8"/>
    <w:rsid w:val="00D06546"/>
    <w:rsid w:val="00D06572"/>
    <w:rsid w:val="00D065CD"/>
    <w:rsid w:val="00D0724B"/>
    <w:rsid w:val="00D12325"/>
    <w:rsid w:val="00D12761"/>
    <w:rsid w:val="00D14487"/>
    <w:rsid w:val="00D15B6F"/>
    <w:rsid w:val="00D15E7E"/>
    <w:rsid w:val="00D16058"/>
    <w:rsid w:val="00D16FDD"/>
    <w:rsid w:val="00D17561"/>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289"/>
    <w:rsid w:val="00D413C3"/>
    <w:rsid w:val="00D418E8"/>
    <w:rsid w:val="00D41D71"/>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32C"/>
    <w:rsid w:val="00D930E1"/>
    <w:rsid w:val="00D9354D"/>
    <w:rsid w:val="00D9415C"/>
    <w:rsid w:val="00D942CC"/>
    <w:rsid w:val="00D944E4"/>
    <w:rsid w:val="00D94D87"/>
    <w:rsid w:val="00D95B31"/>
    <w:rsid w:val="00D95DCC"/>
    <w:rsid w:val="00D962DC"/>
    <w:rsid w:val="00DA1377"/>
    <w:rsid w:val="00DA180C"/>
    <w:rsid w:val="00DA18A2"/>
    <w:rsid w:val="00DA3E7B"/>
    <w:rsid w:val="00DA3F17"/>
    <w:rsid w:val="00DA418E"/>
    <w:rsid w:val="00DA4419"/>
    <w:rsid w:val="00DA451D"/>
    <w:rsid w:val="00DA470D"/>
    <w:rsid w:val="00DA4A78"/>
    <w:rsid w:val="00DA4CC5"/>
    <w:rsid w:val="00DA56DB"/>
    <w:rsid w:val="00DA6452"/>
    <w:rsid w:val="00DA6ED6"/>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2D3"/>
    <w:rsid w:val="00DD1C4B"/>
    <w:rsid w:val="00DD1F7B"/>
    <w:rsid w:val="00DD229E"/>
    <w:rsid w:val="00DD3029"/>
    <w:rsid w:val="00DD52BF"/>
    <w:rsid w:val="00DD55E0"/>
    <w:rsid w:val="00DD67C0"/>
    <w:rsid w:val="00DE18A3"/>
    <w:rsid w:val="00DE1904"/>
    <w:rsid w:val="00DE1DAA"/>
    <w:rsid w:val="00DE3DBB"/>
    <w:rsid w:val="00DE43A2"/>
    <w:rsid w:val="00DE4A74"/>
    <w:rsid w:val="00DE4B05"/>
    <w:rsid w:val="00DE4EE9"/>
    <w:rsid w:val="00DE541C"/>
    <w:rsid w:val="00DE737B"/>
    <w:rsid w:val="00DF100B"/>
    <w:rsid w:val="00DF11B7"/>
    <w:rsid w:val="00DF2123"/>
    <w:rsid w:val="00DF4359"/>
    <w:rsid w:val="00DF73C1"/>
    <w:rsid w:val="00DF7511"/>
    <w:rsid w:val="00DF7751"/>
    <w:rsid w:val="00E009B1"/>
    <w:rsid w:val="00E00BC3"/>
    <w:rsid w:val="00E011D7"/>
    <w:rsid w:val="00E01B83"/>
    <w:rsid w:val="00E02417"/>
    <w:rsid w:val="00E031BB"/>
    <w:rsid w:val="00E03FBE"/>
    <w:rsid w:val="00E0417B"/>
    <w:rsid w:val="00E0576C"/>
    <w:rsid w:val="00E068BC"/>
    <w:rsid w:val="00E073F0"/>
    <w:rsid w:val="00E10761"/>
    <w:rsid w:val="00E1076A"/>
    <w:rsid w:val="00E11D7A"/>
    <w:rsid w:val="00E11EA6"/>
    <w:rsid w:val="00E11EEB"/>
    <w:rsid w:val="00E128F2"/>
    <w:rsid w:val="00E13E5A"/>
    <w:rsid w:val="00E13EE4"/>
    <w:rsid w:val="00E16463"/>
    <w:rsid w:val="00E16F82"/>
    <w:rsid w:val="00E17F6F"/>
    <w:rsid w:val="00E20073"/>
    <w:rsid w:val="00E204A0"/>
    <w:rsid w:val="00E20B20"/>
    <w:rsid w:val="00E239D1"/>
    <w:rsid w:val="00E240FD"/>
    <w:rsid w:val="00E246B9"/>
    <w:rsid w:val="00E250C5"/>
    <w:rsid w:val="00E26727"/>
    <w:rsid w:val="00E26970"/>
    <w:rsid w:val="00E2728F"/>
    <w:rsid w:val="00E27791"/>
    <w:rsid w:val="00E30F2D"/>
    <w:rsid w:val="00E319DB"/>
    <w:rsid w:val="00E31AFC"/>
    <w:rsid w:val="00E3250F"/>
    <w:rsid w:val="00E3409E"/>
    <w:rsid w:val="00E34F76"/>
    <w:rsid w:val="00E36AAF"/>
    <w:rsid w:val="00E37BE5"/>
    <w:rsid w:val="00E41A27"/>
    <w:rsid w:val="00E41AB4"/>
    <w:rsid w:val="00E42737"/>
    <w:rsid w:val="00E428E2"/>
    <w:rsid w:val="00E44906"/>
    <w:rsid w:val="00E45C77"/>
    <w:rsid w:val="00E4608B"/>
    <w:rsid w:val="00E46D7F"/>
    <w:rsid w:val="00E475A9"/>
    <w:rsid w:val="00E501D3"/>
    <w:rsid w:val="00E53A01"/>
    <w:rsid w:val="00E564C4"/>
    <w:rsid w:val="00E567C9"/>
    <w:rsid w:val="00E568AE"/>
    <w:rsid w:val="00E57E1A"/>
    <w:rsid w:val="00E604C4"/>
    <w:rsid w:val="00E60809"/>
    <w:rsid w:val="00E61300"/>
    <w:rsid w:val="00E635B9"/>
    <w:rsid w:val="00E6551D"/>
    <w:rsid w:val="00E65D15"/>
    <w:rsid w:val="00E66CD8"/>
    <w:rsid w:val="00E67802"/>
    <w:rsid w:val="00E67EE5"/>
    <w:rsid w:val="00E7013A"/>
    <w:rsid w:val="00E71919"/>
    <w:rsid w:val="00E72C6B"/>
    <w:rsid w:val="00E73AB7"/>
    <w:rsid w:val="00E74F5D"/>
    <w:rsid w:val="00E75D11"/>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12"/>
    <w:rsid w:val="00E9321C"/>
    <w:rsid w:val="00E93499"/>
    <w:rsid w:val="00E93CB3"/>
    <w:rsid w:val="00E946A6"/>
    <w:rsid w:val="00E947E4"/>
    <w:rsid w:val="00E9480A"/>
    <w:rsid w:val="00E95EC4"/>
    <w:rsid w:val="00E9616B"/>
    <w:rsid w:val="00E96A29"/>
    <w:rsid w:val="00E96B28"/>
    <w:rsid w:val="00E96FE6"/>
    <w:rsid w:val="00E973A1"/>
    <w:rsid w:val="00EA03E1"/>
    <w:rsid w:val="00EA0F54"/>
    <w:rsid w:val="00EA1059"/>
    <w:rsid w:val="00EA1D43"/>
    <w:rsid w:val="00EA4C04"/>
    <w:rsid w:val="00EA4EC9"/>
    <w:rsid w:val="00EA568E"/>
    <w:rsid w:val="00EA5E0F"/>
    <w:rsid w:val="00EA6FE4"/>
    <w:rsid w:val="00EA798D"/>
    <w:rsid w:val="00EA7F4C"/>
    <w:rsid w:val="00EB1D47"/>
    <w:rsid w:val="00EB2146"/>
    <w:rsid w:val="00EB2317"/>
    <w:rsid w:val="00EB23AE"/>
    <w:rsid w:val="00EB26C6"/>
    <w:rsid w:val="00EB279B"/>
    <w:rsid w:val="00EB2ABB"/>
    <w:rsid w:val="00EB2B18"/>
    <w:rsid w:val="00EB47E1"/>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96"/>
    <w:rsid w:val="00EC745E"/>
    <w:rsid w:val="00EC775C"/>
    <w:rsid w:val="00EC7DC5"/>
    <w:rsid w:val="00EC7EAF"/>
    <w:rsid w:val="00ED1327"/>
    <w:rsid w:val="00ED27C3"/>
    <w:rsid w:val="00ED2AE2"/>
    <w:rsid w:val="00ED2C5A"/>
    <w:rsid w:val="00ED33AE"/>
    <w:rsid w:val="00ED3775"/>
    <w:rsid w:val="00ED4471"/>
    <w:rsid w:val="00ED4A6D"/>
    <w:rsid w:val="00ED6D4A"/>
    <w:rsid w:val="00ED721A"/>
    <w:rsid w:val="00ED738C"/>
    <w:rsid w:val="00ED7918"/>
    <w:rsid w:val="00ED7FD3"/>
    <w:rsid w:val="00EE0E5D"/>
    <w:rsid w:val="00EE11C2"/>
    <w:rsid w:val="00EE2A61"/>
    <w:rsid w:val="00EE3663"/>
    <w:rsid w:val="00EE41C4"/>
    <w:rsid w:val="00EE5A27"/>
    <w:rsid w:val="00EE6E77"/>
    <w:rsid w:val="00EE7595"/>
    <w:rsid w:val="00EE76A9"/>
    <w:rsid w:val="00EE799E"/>
    <w:rsid w:val="00EE7CA8"/>
    <w:rsid w:val="00EE7FA7"/>
    <w:rsid w:val="00EF0322"/>
    <w:rsid w:val="00EF1093"/>
    <w:rsid w:val="00EF1FCB"/>
    <w:rsid w:val="00EF21C3"/>
    <w:rsid w:val="00EF28A7"/>
    <w:rsid w:val="00EF2C14"/>
    <w:rsid w:val="00EF2E6B"/>
    <w:rsid w:val="00EF3DCC"/>
    <w:rsid w:val="00EF54D1"/>
    <w:rsid w:val="00EF67BB"/>
    <w:rsid w:val="00EF72F9"/>
    <w:rsid w:val="00F0021E"/>
    <w:rsid w:val="00F0030E"/>
    <w:rsid w:val="00F00CD1"/>
    <w:rsid w:val="00F01E6B"/>
    <w:rsid w:val="00F0241C"/>
    <w:rsid w:val="00F02862"/>
    <w:rsid w:val="00F031EE"/>
    <w:rsid w:val="00F05759"/>
    <w:rsid w:val="00F064EC"/>
    <w:rsid w:val="00F06977"/>
    <w:rsid w:val="00F07F39"/>
    <w:rsid w:val="00F10CB9"/>
    <w:rsid w:val="00F110CD"/>
    <w:rsid w:val="00F110D5"/>
    <w:rsid w:val="00F115D3"/>
    <w:rsid w:val="00F12351"/>
    <w:rsid w:val="00F15193"/>
    <w:rsid w:val="00F16739"/>
    <w:rsid w:val="00F16DE2"/>
    <w:rsid w:val="00F2052B"/>
    <w:rsid w:val="00F213A1"/>
    <w:rsid w:val="00F22183"/>
    <w:rsid w:val="00F2260F"/>
    <w:rsid w:val="00F242AD"/>
    <w:rsid w:val="00F244FB"/>
    <w:rsid w:val="00F247F2"/>
    <w:rsid w:val="00F2518F"/>
    <w:rsid w:val="00F252A8"/>
    <w:rsid w:val="00F255D9"/>
    <w:rsid w:val="00F265F7"/>
    <w:rsid w:val="00F27AE8"/>
    <w:rsid w:val="00F27FA6"/>
    <w:rsid w:val="00F330D3"/>
    <w:rsid w:val="00F33DC8"/>
    <w:rsid w:val="00F34444"/>
    <w:rsid w:val="00F378F1"/>
    <w:rsid w:val="00F403A1"/>
    <w:rsid w:val="00F403DB"/>
    <w:rsid w:val="00F4065A"/>
    <w:rsid w:val="00F4275C"/>
    <w:rsid w:val="00F434B2"/>
    <w:rsid w:val="00F45693"/>
    <w:rsid w:val="00F513A7"/>
    <w:rsid w:val="00F51A47"/>
    <w:rsid w:val="00F52339"/>
    <w:rsid w:val="00F5277A"/>
    <w:rsid w:val="00F532E8"/>
    <w:rsid w:val="00F537FF"/>
    <w:rsid w:val="00F54E36"/>
    <w:rsid w:val="00F560FE"/>
    <w:rsid w:val="00F56B2B"/>
    <w:rsid w:val="00F56F19"/>
    <w:rsid w:val="00F60CD6"/>
    <w:rsid w:val="00F6111C"/>
    <w:rsid w:val="00F614C0"/>
    <w:rsid w:val="00F61647"/>
    <w:rsid w:val="00F64279"/>
    <w:rsid w:val="00F657CF"/>
    <w:rsid w:val="00F65808"/>
    <w:rsid w:val="00F6587D"/>
    <w:rsid w:val="00F66A00"/>
    <w:rsid w:val="00F66CFB"/>
    <w:rsid w:val="00F70C73"/>
    <w:rsid w:val="00F713A3"/>
    <w:rsid w:val="00F71A8F"/>
    <w:rsid w:val="00F72919"/>
    <w:rsid w:val="00F740C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1FEE"/>
    <w:rsid w:val="00F9397A"/>
    <w:rsid w:val="00F93A37"/>
    <w:rsid w:val="00F93B10"/>
    <w:rsid w:val="00F94182"/>
    <w:rsid w:val="00F9431F"/>
    <w:rsid w:val="00F944D9"/>
    <w:rsid w:val="00F94DB3"/>
    <w:rsid w:val="00F96500"/>
    <w:rsid w:val="00FA0AA9"/>
    <w:rsid w:val="00FA0CD3"/>
    <w:rsid w:val="00FA0E0E"/>
    <w:rsid w:val="00FA2C35"/>
    <w:rsid w:val="00FA31E7"/>
    <w:rsid w:val="00FA413A"/>
    <w:rsid w:val="00FA4144"/>
    <w:rsid w:val="00FA4DDF"/>
    <w:rsid w:val="00FA5C71"/>
    <w:rsid w:val="00FA61CA"/>
    <w:rsid w:val="00FA645E"/>
    <w:rsid w:val="00FA6A01"/>
    <w:rsid w:val="00FA6E7F"/>
    <w:rsid w:val="00FA7114"/>
    <w:rsid w:val="00FB052D"/>
    <w:rsid w:val="00FB22D7"/>
    <w:rsid w:val="00FB2379"/>
    <w:rsid w:val="00FB3CB7"/>
    <w:rsid w:val="00FB4B8A"/>
    <w:rsid w:val="00FB4E9A"/>
    <w:rsid w:val="00FB5152"/>
    <w:rsid w:val="00FB5F8F"/>
    <w:rsid w:val="00FB680E"/>
    <w:rsid w:val="00FB6B73"/>
    <w:rsid w:val="00FB7A0B"/>
    <w:rsid w:val="00FC0065"/>
    <w:rsid w:val="00FC062F"/>
    <w:rsid w:val="00FC0754"/>
    <w:rsid w:val="00FC2BAC"/>
    <w:rsid w:val="00FC38C0"/>
    <w:rsid w:val="00FC3AEE"/>
    <w:rsid w:val="00FC6238"/>
    <w:rsid w:val="00FC6E60"/>
    <w:rsid w:val="00FC7951"/>
    <w:rsid w:val="00FC7EAE"/>
    <w:rsid w:val="00FD04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33"/>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1298410"/>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07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9C60A1"/>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9C60A1"/>
  </w:style>
  <w:style w:type="character" w:customStyle="1" w:styleId="B10">
    <w:name w:val="B1 (文字)"/>
    <w:qFormat/>
    <w:locked/>
    <w:rsid w:val="004A3659"/>
    <w:rPr>
      <w:lang w:val="en-GB"/>
    </w:rPr>
  </w:style>
  <w:style w:type="character" w:customStyle="1" w:styleId="B2Char">
    <w:name w:val="B2 Char"/>
    <w:link w:val="B2"/>
    <w:uiPriority w:val="99"/>
    <w:qFormat/>
    <w:rsid w:val="004A36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0272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73305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526613">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4453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80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9565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44317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9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4/Docs/R1-21021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5AIRPNAIUNRU-1830940522-11891</_dlc_DocId>
    <_dlc_DocIdUrl xmlns="71c5aaf6-e6ce-465b-b873-5148d2a4c105">
      <Url>https://nokia.sharepoint.com/sites/c5g/5gradio/_layouts/15/DocIdRedir.aspx?ID=5AIRPNAIUNRU-1830940522-11891</Url>
      <Description>5AIRPNAIUNRU-1830940522-11891</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
        <AccountId xsi:nil="true"/>
        <AccountType/>
      </UserInfo>
    </SharedWithUsers>
    <_dlc_DocIdPersistId xmlns="71c5aaf6-e6ce-465b-b873-5148d2a4c105">false</_dlc_DocIdPersistId>
  </documentManagement>
</p:properties>
</file>

<file path=customXml/itemProps1.xml><?xml version="1.0" encoding="utf-8"?>
<ds:datastoreItem xmlns:ds="http://schemas.openxmlformats.org/officeDocument/2006/customXml" ds:itemID="{4A8F4C8F-D330-41D8-95BF-DB75664EBC8F}">
  <ds:schemaRefs>
    <ds:schemaRef ds:uri="http://schemas.microsoft.com/sharepoint/events"/>
  </ds:schemaRefs>
</ds:datastoreItem>
</file>

<file path=customXml/itemProps2.xml><?xml version="1.0" encoding="utf-8"?>
<ds:datastoreItem xmlns:ds="http://schemas.openxmlformats.org/officeDocument/2006/customXml" ds:itemID="{8E4FA31C-CBF3-4A8A-A979-76004052D75E}">
  <ds:schemaRefs>
    <ds:schemaRef ds:uri="http://schemas.openxmlformats.org/officeDocument/2006/bibliography"/>
  </ds:schemaRefs>
</ds:datastoreItem>
</file>

<file path=customXml/itemProps3.xml><?xml version="1.0" encoding="utf-8"?>
<ds:datastoreItem xmlns:ds="http://schemas.openxmlformats.org/officeDocument/2006/customXml" ds:itemID="{758032F1-FFD3-4C93-A2EF-C7378620A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2009</Words>
  <Characters>16273</Characters>
  <Application>Microsoft Office Word</Application>
  <DocSecurity>0</DocSecurity>
  <Lines>135</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2016-06-20T11:35:00Z</cp:lastPrinted>
  <dcterms:created xsi:type="dcterms:W3CDTF">2021-10-01T09:48:00Z</dcterms:created>
  <dcterms:modified xsi:type="dcterms:W3CDTF">2021-10-01T09:48:00Z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d024b771-0a5d-4309-a6bb-119ccb7de03c</vt:lpwstr>
  </property>
  <property fmtid="{D5CDD505-2E9C-101B-9397-08002B2CF9AE}" pid="9" name="Order">
    <vt:r8>170200</vt:r8>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ies>
</file>